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31" w:rsidRPr="00B82C31" w:rsidRDefault="00B82C31" w:rsidP="005C2C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82C3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Методические рекомендации по </w:t>
      </w:r>
      <w:r w:rsidRPr="00B82C3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производственной практике</w:t>
      </w:r>
    </w:p>
    <w:p w:rsidR="00B82C31" w:rsidRDefault="00B82C31" w:rsidP="005C2C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82C3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 </w:t>
      </w:r>
      <w:r w:rsidRPr="00B82C3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ПМ.03 </w:t>
      </w:r>
      <w:r w:rsidR="00F86A7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ПП</w:t>
      </w:r>
      <w:r w:rsidR="006A36B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.</w:t>
      </w:r>
      <w:r w:rsidRPr="00B82C3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03.01. 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Организация деятельности аптеки и ее структурных подразделений</w:t>
      </w:r>
    </w:p>
    <w:p w:rsidR="00B82C31" w:rsidRPr="00B82C31" w:rsidRDefault="00B82C31" w:rsidP="00CA741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82C3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</w:t>
      </w:r>
      <w:r w:rsidRPr="00B82C3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Работа фармацевтических организаций розничной и оптовой торговли»</w:t>
      </w:r>
      <w:bookmarkStart w:id="0" w:name="_GoBack"/>
      <w:bookmarkEnd w:id="0"/>
    </w:p>
    <w:tbl>
      <w:tblPr>
        <w:tblStyle w:val="aa"/>
        <w:tblW w:w="9750" w:type="dxa"/>
        <w:tblLook w:val="04A0"/>
      </w:tblPr>
      <w:tblGrid>
        <w:gridCol w:w="2295"/>
        <w:gridCol w:w="5233"/>
        <w:gridCol w:w="1072"/>
        <w:gridCol w:w="1150"/>
      </w:tblGrid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Наименование разделов производственной практики</w:t>
            </w:r>
          </w:p>
        </w:tc>
        <w:tc>
          <w:tcPr>
            <w:tcW w:w="5233" w:type="dxa"/>
            <w:hideMark/>
          </w:tcPr>
          <w:p w:rsidR="00CA7418" w:rsidRPr="008E1D58" w:rsidRDefault="00CA7418" w:rsidP="00CA7418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 xml:space="preserve">Содержание </w:t>
            </w:r>
            <w:proofErr w:type="gramStart"/>
            <w:r w:rsidRPr="008E1D5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обучения по 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амме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 xml:space="preserve"> производственной практики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Объем времени</w:t>
            </w: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Уровни усвоения</w:t>
            </w: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Производственная практика </w:t>
            </w:r>
            <w:r w:rsidRPr="008E1D5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Работа фармацевтических организаций розничной и оптовой торговли</w:t>
            </w: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1072" w:type="dxa"/>
            <w:hideMark/>
          </w:tcPr>
          <w:p w:rsidR="0077094D" w:rsidRPr="008E1D58" w:rsidRDefault="000E06AA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108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ч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Знакомство с работой в организации розничной и оптовой торговли.</w:t>
            </w: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Студент должен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знать:</w:t>
            </w:r>
          </w:p>
          <w:p w:rsidR="0077094D" w:rsidRPr="008E1D58" w:rsidRDefault="0077094D" w:rsidP="005C2C6F">
            <w:pPr>
              <w:numPr>
                <w:ilvl w:val="0"/>
                <w:numId w:val="1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организационно-правовые формы аптечных организаций;</w:t>
            </w:r>
          </w:p>
          <w:p w:rsidR="0077094D" w:rsidRPr="008E1D58" w:rsidRDefault="0077094D" w:rsidP="005C2C6F">
            <w:pPr>
              <w:numPr>
                <w:ilvl w:val="0"/>
                <w:numId w:val="1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виды материальной ответственности;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уметь:</w:t>
            </w:r>
          </w:p>
          <w:p w:rsidR="0077094D" w:rsidRPr="008E1D58" w:rsidRDefault="0077094D" w:rsidP="005C2C6F">
            <w:pPr>
              <w:numPr>
                <w:ilvl w:val="0"/>
                <w:numId w:val="2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организовывать работу структурных подразделений аптеки;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иметь практический опыт:</w:t>
            </w:r>
          </w:p>
          <w:p w:rsidR="0077094D" w:rsidRPr="008E1D58" w:rsidRDefault="0077094D" w:rsidP="005C2C6F">
            <w:pPr>
              <w:numPr>
                <w:ilvl w:val="0"/>
                <w:numId w:val="3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ведения первичной учётной документации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Содержание практического задания:</w:t>
            </w:r>
          </w:p>
          <w:p w:rsidR="005C5D3E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*ознакомиться с аптечной организацией: организационно- правовой формой, задачами и функциями, структурой организации, особенностями работы, видами материальной ответственности 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оформлением торгового зала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*изучить вопрос лицензирования аптечной организации.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-отразить схему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порядок лицензирования фармацевтической деятельности с приложением копии лицензии, учредительных документов;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задачи и функции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описать структуру и функции отделов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-указать особенности работы, оказания фармацевтических услуг данной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виды материальной ответственности с приложением копии договора о материальной ответственности с фармацевтическим работником;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-привести пример оформления Уголка 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потребителя;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Трудового договора с работником аптечной организации</w:t>
            </w: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6ч</w:t>
            </w: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2. Изучение взаимодействия организации розничной и оптовой торговли с поставщиками и аптеками.</w:t>
            </w: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Студент должен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знать: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-порядок закупки и приёма товаров от поставщиков;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уметь: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организовать приём лекарственных средств и товаров аптечного ассортимента в организациях оптовой и розничной торговли;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иметь практический опыт: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ведения первичной учётной документации.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Содержание практического задания: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порядком организации взаимодействия аптечной организации с поставщиками.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изучить порядок взаимодействия с поставщиками,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-методы приёма заявок от розничных организаций на товар аптечного ассортимента;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-критерии выбора поставщиков продукции;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-порядок расчетов организации розничной и оптовой торговли с поставщиками и аптеками.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поставщиков аптечной организации и порядок взаимодействия с ними;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приложить копию Договора купли-продажи товара.</w:t>
            </w: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6ч</w:t>
            </w: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Изучение учёта поступления товара в организации розничной и оптовой торговли и его документального оформления.</w:t>
            </w: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Студент должен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знать: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-порядок закупки и приёма товаров от поставщиков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уметь: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организовать приём, хранение, учёт, отпуск лекарственных средств и товаров аптечного ассортимента в организациях оптовой и розничной торговли;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иметь практический опыт: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-ведения первичной учётной документации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Содержание практического задания: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порядком определения потребности в товарах аптечного ассортимента;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*осуществлять приемку товара по качеству и количеству;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*заполнять первичные документы по закупки товара, по его поступлению и учету в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Описать: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- НТД, </w:t>
            </w:r>
            <w:proofErr w:type="gram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регламентирующую</w:t>
            </w:r>
            <w:proofErr w:type="gram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порядок получения товара;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порядок получения товара аптечного ассортимента;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приложить: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заявки на товар;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товарно-транспортной накладной;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- копию </w:t>
            </w:r>
            <w:proofErr w:type="gram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счет-фактуры</w:t>
            </w:r>
            <w:proofErr w:type="gram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упаковочного вкладыша;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протокола согласования цен;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книги учета поступившего товара по группам;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журнала учета медикаментов с ограниченным сроком годности;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журнала учета медикаментов, стоящих на предметно-количественном учете.</w:t>
            </w: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18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ч</w:t>
            </w: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4. Изучение коммерческой функции организации розничной и оптовой торговли, в том числе документов по учёту движения товаров, денежных средств, ценообразованию, инвентаризации товарно-материальных ценностей.</w:t>
            </w: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Студент должен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знать:</w:t>
            </w:r>
          </w:p>
          <w:p w:rsidR="0077094D" w:rsidRPr="008E1D58" w:rsidRDefault="0077094D" w:rsidP="005C2C6F">
            <w:pPr>
              <w:numPr>
                <w:ilvl w:val="0"/>
                <w:numId w:val="4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принципы ценообразования, учёта денежных средств и товарно-материальных ценностей в аптеке;</w:t>
            </w:r>
          </w:p>
          <w:p w:rsidR="0077094D" w:rsidRPr="008E1D58" w:rsidRDefault="0077094D" w:rsidP="005C2C6F">
            <w:pPr>
              <w:numPr>
                <w:ilvl w:val="0"/>
                <w:numId w:val="4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порядок оплаты труда;</w:t>
            </w:r>
          </w:p>
          <w:p w:rsidR="0077094D" w:rsidRPr="008E1D58" w:rsidRDefault="0077094D" w:rsidP="005C2C6F">
            <w:pPr>
              <w:numPr>
                <w:ilvl w:val="0"/>
                <w:numId w:val="4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требования по санитарному режиму, охране труда, технике безопасности, противопожарной безопасности, экологии окружающей среды</w:t>
            </w:r>
            <w:proofErr w:type="gram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;</w:t>
            </w:r>
            <w:r w:rsidRPr="008E1D58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</w:rPr>
              <w:t>.</w:t>
            </w:r>
            <w:proofErr w:type="gramEnd"/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уметь: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организовывать работу структурных подразделений аптеки;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формировать социально-психологический климат в коллективе;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-защищать свои права в соответствии с трудовым законодательством;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иметь практический опыт: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-ведения первичной учётной документации;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-соблюдения требований санитарного режима, охраны труда, техники безопасности.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Содержание практического задания: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учетной политикой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*изучить нормативную документацию по вопросам раздела;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*ознакомиться с организацией реализации товара аптечного ассортимента конечным и </w:t>
            </w:r>
            <w:proofErr w:type="spell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институциальным</w:t>
            </w:r>
            <w:proofErr w:type="spell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потребителям;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организацией наличн</w:t>
            </w:r>
            <w:proofErr w:type="gram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о-</w:t>
            </w:r>
            <w:proofErr w:type="gram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денежных средств в аптечной организации, приходными и расходными кассовыми операциями;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организацией отчетности материально- ответственных лиц, сроках сдачи отчетности;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организацией инвентаризации товарн</w:t>
            </w:r>
            <w:proofErr w:type="gram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о-</w:t>
            </w:r>
            <w:proofErr w:type="gram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материальных ценностей, порядком начисления норм естественной убыли;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*ознакомиться с организацией ценообразования на </w:t>
            </w:r>
            <w:proofErr w:type="spell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экстемпоральные</w:t>
            </w:r>
            <w:proofErr w:type="spell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и готовые лекарственные средства;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*изучить первичные и сводные документы.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Описать: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- НТД, </w:t>
            </w:r>
            <w:proofErr w:type="gram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регламентирующую</w:t>
            </w:r>
            <w:proofErr w:type="gram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вопросы движения товара, инвентаризации товарно-материальных ценностей в аптечной организации, движения денежных средств и формирования цен на лекарственные средства;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описать порядок реализации товаров населению и медицинским организациям;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порядок отчетности материально-ответственного лица,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обязанности фармацевтического работника по вопросам работы на ККМ, порядок налично-денежных расчётов с населением; порядок сдачи денежной выручки;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приложить: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журнала учета рецептуры,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журнала учета оптового отпуска и расчета с покупателями,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копию рецептурного журнала (квитанционный комплект),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журнала неправильно выписанных рецептов;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копию журнала обеспечения населения по отсроченным рецептам;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копию доверенности на получение товара;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реестра выписанных счетов;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отчета заведующего отделом;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приходных и расходных первичных документов по движению денежных средств,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-копию книги </w:t>
            </w:r>
            <w:proofErr w:type="spell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кассира-операциониста</w:t>
            </w:r>
            <w:proofErr w:type="spell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копию кассовой книги;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сопроводительной ведомости;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порядок проведения инвентаризации товарно-материальных ценностей;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приложить: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приказа о проведении инвентаризации;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копию инвентаризационной описи;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-копию акта о результатах инвентаризации;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-расчет нормы естественной убыли 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лекарственных средств;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- описать порядок формирования розничных цен на </w:t>
            </w:r>
            <w:proofErr w:type="spellStart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экстемпоральные</w:t>
            </w:r>
            <w:proofErr w:type="spellEnd"/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и готовые лекарственные средства, привести по 5 примеров;</w:t>
            </w:r>
          </w:p>
          <w:p w:rsidR="0077094D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приложить протокол согласования цен</w:t>
            </w:r>
          </w:p>
          <w:p w:rsidR="000E06AA" w:rsidRPr="008E1D58" w:rsidRDefault="000E06AA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54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ч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5. Изучение вопросов оплаты труда</w:t>
            </w: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Студент должен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знать: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-порядок оплаты труда;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-основы фармацевтического менеджмента и делового общения;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уметь: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-организовывать работу структурных подразделений аптеки;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-формировать социально-психологический климат в коллективе;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-разрешать конфликтные ситуации;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-защищать свои права в соответствии с трудовым законодательством;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иметь практический опыт: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ведения первичной учётной документации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Содержание практического задания: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положением об оплате фармацевтических работников;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*рассчитать заработную плату фармацевтическим работникам, работающим на различных участках.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привести Положение об оплате труда с указанием стимулирующих и компенсационных выплат,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порядок учета рабочего времени с приложением табеля;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привести примеры расчета заработной платы, отпускных, командировочных, пример расчета по листку нетрудоспособности.</w:t>
            </w: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6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ч</w:t>
            </w: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6. Проведение экономического анализа отдельных производственных показателей деятельности аптечных организаций.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Студент должен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знать: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-планирование основных экономических показателей;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уметь: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-организовывать работу структурных подразделений аптеки;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иметь практический опыт: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-проведения экономического анализа отдельных производственных показателей деятельности аптечных организаций.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Содержание практического задания: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основными экономическими показателями;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*проанализировать факторы, влияющие на прибыль и рентабельность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*проанализировать экономические показатели деятельности аптечной организации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основные экономические показатели деятельности аптечной организации и факторы, влияющие на прибыль и рентабельность аптечной организации;</w:t>
            </w:r>
          </w:p>
          <w:p w:rsidR="00A7143C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-проанализировать экономические показатели деятельности аптечной организации с приложением расчетов: объем реализации, товарные запасы, валовую прибыль, издержки обращения, прибыль, рентабельность.</w:t>
            </w: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12</w:t>
            </w: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ч</w:t>
            </w: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77094D" w:rsidRPr="008E1D58" w:rsidTr="00CA7418">
        <w:tc>
          <w:tcPr>
            <w:tcW w:w="2295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7. Изучение методов компьютерного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5233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Студент должен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знать: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требования по санитарному режиму, охране труда, технике безопасности, противопожарной безопасности, экологии окружающей среды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уметь: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деятельности,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иметь практический опыт: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-ведения первичной учётной документации;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-соблюдения требований санитарного режима, охраны труда, техники безопасности.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Содержание практического задания: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компьютерным обеспечением деятельности аптечной организации; с прикладными программами;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*осуществить сбор, хранение и обработку информации с использованием прикладных программ обеспечения фармацевтической деятельности;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*ознакомиться с организацией техники безопасности при работе с ПК.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Оформление раздела в дневнике: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-описать основные прикладные программы, используемые в аптечной организации;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приложить инструкцию по технике безопасности при работе с компьютером;</w:t>
            </w:r>
          </w:p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- приложить компьютерные распечатки видов работ.</w:t>
            </w:r>
          </w:p>
        </w:tc>
        <w:tc>
          <w:tcPr>
            <w:tcW w:w="1072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8E1D5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6ч</w:t>
            </w:r>
          </w:p>
        </w:tc>
        <w:tc>
          <w:tcPr>
            <w:tcW w:w="1150" w:type="dxa"/>
            <w:hideMark/>
          </w:tcPr>
          <w:p w:rsidR="0077094D" w:rsidRPr="008E1D58" w:rsidRDefault="0077094D" w:rsidP="005C2C6F">
            <w:pPr>
              <w:spacing w:line="270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</w:tbl>
    <w:p w:rsidR="00A2558F" w:rsidRDefault="006A36BC" w:rsidP="005C2C6F">
      <w:pPr>
        <w:spacing w:after="0"/>
      </w:pPr>
    </w:p>
    <w:sectPr w:rsidR="00A2558F" w:rsidSect="00CA7418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FF" w:rsidRDefault="008E62FF" w:rsidP="00B82C31">
      <w:pPr>
        <w:spacing w:after="0" w:line="240" w:lineRule="auto"/>
      </w:pPr>
      <w:r>
        <w:separator/>
      </w:r>
    </w:p>
  </w:endnote>
  <w:endnote w:type="continuationSeparator" w:id="0">
    <w:p w:rsidR="008E62FF" w:rsidRDefault="008E62FF" w:rsidP="00B8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85445"/>
      <w:docPartObj>
        <w:docPartGallery w:val="Page Numbers (Bottom of Page)"/>
        <w:docPartUnique/>
      </w:docPartObj>
    </w:sdtPr>
    <w:sdtContent>
      <w:p w:rsidR="00B82C31" w:rsidRDefault="00CE5D43">
        <w:pPr>
          <w:pStyle w:val="a6"/>
          <w:jc w:val="center"/>
        </w:pPr>
        <w:r>
          <w:fldChar w:fldCharType="begin"/>
        </w:r>
        <w:r w:rsidR="00B82C31">
          <w:instrText>PAGE   \* MERGEFORMAT</w:instrText>
        </w:r>
        <w:r>
          <w:fldChar w:fldCharType="separate"/>
        </w:r>
        <w:r w:rsidR="006A36BC">
          <w:rPr>
            <w:noProof/>
          </w:rPr>
          <w:t>1</w:t>
        </w:r>
        <w:r>
          <w:fldChar w:fldCharType="end"/>
        </w:r>
      </w:p>
    </w:sdtContent>
  </w:sdt>
  <w:p w:rsidR="00B82C31" w:rsidRDefault="00B82C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FF" w:rsidRDefault="008E62FF" w:rsidP="00B82C31">
      <w:pPr>
        <w:spacing w:after="0" w:line="240" w:lineRule="auto"/>
      </w:pPr>
      <w:r>
        <w:separator/>
      </w:r>
    </w:p>
  </w:footnote>
  <w:footnote w:type="continuationSeparator" w:id="0">
    <w:p w:rsidR="008E62FF" w:rsidRDefault="008E62FF" w:rsidP="00B8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FA2"/>
    <w:multiLevelType w:val="multilevel"/>
    <w:tmpl w:val="A0F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772AA"/>
    <w:multiLevelType w:val="multilevel"/>
    <w:tmpl w:val="8C14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46292"/>
    <w:multiLevelType w:val="multilevel"/>
    <w:tmpl w:val="6DA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F2B82"/>
    <w:multiLevelType w:val="multilevel"/>
    <w:tmpl w:val="8BB4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94D"/>
    <w:rsid w:val="00002D2A"/>
    <w:rsid w:val="000E06AA"/>
    <w:rsid w:val="0041416F"/>
    <w:rsid w:val="004A3B91"/>
    <w:rsid w:val="00533F51"/>
    <w:rsid w:val="005C2C6F"/>
    <w:rsid w:val="005C30A1"/>
    <w:rsid w:val="005C5D3E"/>
    <w:rsid w:val="00692889"/>
    <w:rsid w:val="006A36BC"/>
    <w:rsid w:val="0077094D"/>
    <w:rsid w:val="008E62FF"/>
    <w:rsid w:val="00950F9E"/>
    <w:rsid w:val="00A7143C"/>
    <w:rsid w:val="00A867C3"/>
    <w:rsid w:val="00B07111"/>
    <w:rsid w:val="00B111A8"/>
    <w:rsid w:val="00B82C31"/>
    <w:rsid w:val="00CA7418"/>
    <w:rsid w:val="00CE5D43"/>
    <w:rsid w:val="00F67BAB"/>
    <w:rsid w:val="00F8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C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8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C3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BAB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A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C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8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C3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B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A537-2584-4D3D-9E17-309F7CEA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</cp:lastModifiedBy>
  <cp:revision>13</cp:revision>
  <cp:lastPrinted>2016-03-14T08:03:00Z</cp:lastPrinted>
  <dcterms:created xsi:type="dcterms:W3CDTF">2015-04-16T11:08:00Z</dcterms:created>
  <dcterms:modified xsi:type="dcterms:W3CDTF">2021-03-14T17:33:00Z</dcterms:modified>
</cp:coreProperties>
</file>