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</w:t>
      </w:r>
      <w:r w:rsidR="00984A54">
        <w:rPr>
          <w:sz w:val="32"/>
          <w:szCs w:val="32"/>
        </w:rPr>
        <w:t>по профилю специальности</w:t>
      </w:r>
      <w:r w:rsidRPr="00591CAC">
        <w:rPr>
          <w:sz w:val="32"/>
          <w:szCs w:val="32"/>
        </w:rPr>
        <w:t>)</w:t>
      </w:r>
    </w:p>
    <w:p w:rsidR="00984A54" w:rsidRPr="008C0CB0" w:rsidRDefault="008C0CB0" w:rsidP="00F452DB">
      <w:pPr>
        <w:jc w:val="center"/>
        <w:rPr>
          <w:sz w:val="32"/>
          <w:szCs w:val="32"/>
        </w:rPr>
      </w:pPr>
      <w:r w:rsidRPr="008C0CB0">
        <w:rPr>
          <w:b/>
          <w:bCs/>
          <w:sz w:val="32"/>
          <w:szCs w:val="32"/>
        </w:rPr>
        <w:t>ПП.02.04. Педиатрия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984A54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31.02.0</w:t>
      </w:r>
      <w:r w:rsidR="00A46404" w:rsidRPr="00464A5D">
        <w:rPr>
          <w:b/>
          <w:sz w:val="36"/>
          <w:szCs w:val="36"/>
        </w:rPr>
        <w:t>2</w:t>
      </w:r>
      <w:r w:rsidR="008C59CA">
        <w:rPr>
          <w:b/>
          <w:sz w:val="36"/>
          <w:szCs w:val="36"/>
        </w:rPr>
        <w:t xml:space="preserve"> </w:t>
      </w:r>
      <w:r w:rsidR="00A46404">
        <w:rPr>
          <w:b/>
          <w:sz w:val="36"/>
          <w:szCs w:val="36"/>
        </w:rPr>
        <w:t>Акушерское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771D4" w:rsidRDefault="00F771D4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6813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F771D4" w:rsidRDefault="00F771D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F771D4" w:rsidRPr="00F771D4" w:rsidRDefault="00984A5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ПМ.02. </w:t>
      </w:r>
      <w:r w:rsidRPr="00984A54">
        <w:rPr>
          <w:b/>
          <w:sz w:val="28"/>
          <w:szCs w:val="28"/>
        </w:rPr>
        <w:t>Медицинская помощь беременным и детям при заболеваниях, отравлениях и травмах</w:t>
      </w:r>
    </w:p>
    <w:p w:rsidR="005E769E" w:rsidRPr="008C0CB0" w:rsidRDefault="008C0CB0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8C0CB0">
        <w:rPr>
          <w:b/>
          <w:bCs/>
          <w:sz w:val="28"/>
          <w:szCs w:val="28"/>
        </w:rPr>
        <w:t>ПП.02.04. Педиатрия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 w:rsidR="00A46404">
        <w:rPr>
          <w:sz w:val="28"/>
          <w:szCs w:val="28"/>
          <w:u w:val="single"/>
          <w:lang w:val="en-US"/>
        </w:rPr>
        <w:t>I</w:t>
      </w:r>
      <w:r w:rsidR="00984A54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8C0CB0">
        <w:rPr>
          <w:sz w:val="28"/>
          <w:szCs w:val="28"/>
          <w:u w:val="single"/>
        </w:rPr>
        <w:t>2</w:t>
      </w:r>
      <w:r w:rsidR="006813DA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по </w:t>
      </w:r>
      <w:r w:rsidR="008C0CB0">
        <w:rPr>
          <w:sz w:val="28"/>
          <w:szCs w:val="28"/>
          <w:u w:val="single"/>
        </w:rPr>
        <w:t>01</w:t>
      </w:r>
      <w:r w:rsidR="00910076">
        <w:rPr>
          <w:sz w:val="28"/>
          <w:szCs w:val="28"/>
          <w:u w:val="single"/>
        </w:rPr>
        <w:t xml:space="preserve"> </w:t>
      </w:r>
      <w:r w:rsidR="008C0CB0">
        <w:rPr>
          <w:sz w:val="28"/>
          <w:szCs w:val="28"/>
          <w:u w:val="single"/>
        </w:rPr>
        <w:t>июл</w:t>
      </w:r>
      <w:r w:rsidR="00984A54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6813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</w:t>
      </w:r>
      <w:r w:rsidR="00DB1EEC">
        <w:rPr>
          <w:color w:val="000000"/>
          <w:sz w:val="28"/>
          <w:szCs w:val="28"/>
        </w:rPr>
        <w:t>_</w:t>
      </w:r>
    </w:p>
    <w:p w:rsidR="008C0CB0" w:rsidRDefault="008C0CB0" w:rsidP="00AA2F8D">
      <w:pPr>
        <w:spacing w:line="276" w:lineRule="auto"/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984A54">
        <w:rPr>
          <w:b/>
          <w:sz w:val="28"/>
          <w:szCs w:val="28"/>
          <w:u w:val="single"/>
        </w:rPr>
        <w:t>.02.0</w:t>
      </w:r>
      <w:r w:rsidR="008C0CB0">
        <w:rPr>
          <w:b/>
          <w:sz w:val="28"/>
          <w:szCs w:val="28"/>
          <w:u w:val="single"/>
        </w:rPr>
        <w:t>4</w:t>
      </w:r>
      <w:r w:rsidR="00984A5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984A5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недел</w:t>
      </w:r>
      <w:r w:rsidR="00984A54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984A54">
        <w:rPr>
          <w:b/>
          <w:sz w:val="28"/>
          <w:szCs w:val="28"/>
          <w:u w:val="single"/>
        </w:rPr>
        <w:t>6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984A54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84A54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час</w:t>
      </w:r>
      <w:r w:rsidR="00910076">
        <w:rPr>
          <w:b/>
          <w:sz w:val="28"/>
          <w:szCs w:val="28"/>
          <w:u w:val="single"/>
        </w:rPr>
        <w:t>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296FA0" w:rsidRDefault="00296FA0" w:rsidP="0029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296FA0" w:rsidRDefault="00296FA0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 xml:space="preserve">Дневник по </w:t>
      </w:r>
      <w:r w:rsidR="00AC02CA" w:rsidRPr="00AC02CA">
        <w:rPr>
          <w:b/>
        </w:rPr>
        <w:t>выполнению программы производственной практики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Default="00AC02CA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="00104789" w:rsidRPr="00104789">
        <w:rPr>
          <w:b/>
        </w:rPr>
        <w:t>ттестационн</w:t>
      </w:r>
      <w:r>
        <w:rPr>
          <w:b/>
        </w:rPr>
        <w:t>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4B4EF5" w:rsidRPr="00A46404" w:rsidRDefault="004B4EF5" w:rsidP="00A46404">
      <w:pPr>
        <w:spacing w:line="360" w:lineRule="auto"/>
        <w:jc w:val="both"/>
        <w:rPr>
          <w:b/>
        </w:rPr>
      </w:pP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84A54" w:rsidRDefault="00984A54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984A54" w:rsidRDefault="00984A54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46404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</w:t>
      </w:r>
      <w:r w:rsidR="00A46404">
        <w:rPr>
          <w:sz w:val="20"/>
          <w:szCs w:val="20"/>
        </w:rPr>
        <w:t xml:space="preserve">бикс (бак) для </w:t>
      </w:r>
      <w:proofErr w:type="spellStart"/>
      <w:r w:rsidR="00A46404">
        <w:rPr>
          <w:sz w:val="20"/>
          <w:szCs w:val="20"/>
        </w:rPr>
        <w:t>автоклавирования</w:t>
      </w:r>
      <w:proofErr w:type="spellEnd"/>
      <w:r w:rsidR="00A46404">
        <w:rPr>
          <w:sz w:val="20"/>
          <w:szCs w:val="20"/>
        </w:rPr>
        <w:t>.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6813DA">
        <w:rPr>
          <w:sz w:val="28"/>
          <w:szCs w:val="28"/>
        </w:rPr>
        <w:t>_____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__</w:t>
      </w:r>
      <w:r w:rsidR="00984A54">
        <w:rPr>
          <w:sz w:val="28"/>
          <w:szCs w:val="28"/>
          <w:u w:val="single"/>
        </w:rPr>
        <w:t>июня</w:t>
      </w:r>
      <w:proofErr w:type="spell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202</w:t>
      </w:r>
      <w:r w:rsidR="006813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F771D4">
        <w:rPr>
          <w:sz w:val="28"/>
          <w:szCs w:val="28"/>
          <w:u w:val="single"/>
        </w:rPr>
        <w:t xml:space="preserve"> </w:t>
      </w:r>
      <w:r w:rsidR="008C0CB0">
        <w:rPr>
          <w:sz w:val="28"/>
          <w:szCs w:val="28"/>
          <w:u w:val="single"/>
        </w:rPr>
        <w:t>2</w:t>
      </w:r>
      <w:r w:rsidR="006813D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_»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6813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="00984A54">
        <w:rPr>
          <w:b/>
        </w:rPr>
        <w:t>по профилю специальности</w:t>
      </w:r>
      <w:r w:rsidR="00D00B8E">
        <w:rPr>
          <w:b/>
        </w:rPr>
        <w:t>)</w:t>
      </w:r>
    </w:p>
    <w:p w:rsidR="00984A54" w:rsidRPr="008C0CB0" w:rsidRDefault="008C0CB0" w:rsidP="00F319C7">
      <w:pPr>
        <w:jc w:val="center"/>
        <w:rPr>
          <w:b/>
        </w:rPr>
      </w:pPr>
      <w:r w:rsidRPr="008C0CB0">
        <w:rPr>
          <w:b/>
          <w:bCs/>
        </w:rPr>
        <w:t>ПП.02.04. Педиатрия</w:t>
      </w:r>
    </w:p>
    <w:p w:rsidR="00B62F51" w:rsidRPr="005572CF" w:rsidRDefault="00B62F51" w:rsidP="00F319C7">
      <w:pPr>
        <w:ind w:right="140"/>
        <w:jc w:val="center"/>
        <w:rPr>
          <w:b/>
          <w:sz w:val="10"/>
          <w:szCs w:val="10"/>
        </w:rPr>
      </w:pP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31.02.0</w:t>
      </w:r>
      <w:r w:rsidR="00A46404">
        <w:rPr>
          <w:u w:val="single"/>
        </w:rPr>
        <w:t>2</w:t>
      </w:r>
      <w:r>
        <w:rPr>
          <w:u w:val="single"/>
        </w:rPr>
        <w:t xml:space="preserve"> </w:t>
      </w:r>
      <w:r w:rsidR="00A46404">
        <w:rPr>
          <w:u w:val="single"/>
        </w:rPr>
        <w:t>Акушерское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8C0CB0">
        <w:rPr>
          <w:u w:val="single"/>
        </w:rPr>
        <w:t>2</w:t>
      </w:r>
      <w:r w:rsidR="00760895">
        <w:rPr>
          <w:u w:val="single"/>
        </w:rPr>
        <w:t>6</w:t>
      </w:r>
      <w:r w:rsidR="00F771D4">
        <w:rPr>
          <w:u w:val="single"/>
        </w:rPr>
        <w:t>.0</w:t>
      </w:r>
      <w:r w:rsidR="00984A54">
        <w:rPr>
          <w:u w:val="single"/>
        </w:rPr>
        <w:t>6</w:t>
      </w:r>
      <w:r w:rsidRPr="005E769E">
        <w:rPr>
          <w:u w:val="single"/>
        </w:rPr>
        <w:t>.20</w:t>
      </w:r>
      <w:r w:rsidR="00713C39">
        <w:rPr>
          <w:u w:val="single"/>
        </w:rPr>
        <w:t>2</w:t>
      </w:r>
      <w:r w:rsidR="00760895">
        <w:rPr>
          <w:u w:val="single"/>
        </w:rPr>
        <w:t>3</w:t>
      </w:r>
      <w:r w:rsidRPr="005E769E">
        <w:t xml:space="preserve"> по </w:t>
      </w:r>
      <w:r w:rsidR="008C0CB0">
        <w:rPr>
          <w:u w:val="single"/>
        </w:rPr>
        <w:t>01.07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760895">
        <w:rPr>
          <w:u w:val="single"/>
        </w:rPr>
        <w:t>3</w:t>
      </w:r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2260"/>
        <w:gridCol w:w="1724"/>
        <w:gridCol w:w="6224"/>
        <w:gridCol w:w="2260"/>
      </w:tblGrid>
      <w:tr w:rsidR="00981962" w:rsidRPr="000E5D20" w:rsidTr="00AE14D7">
        <w:trPr>
          <w:trHeight w:val="20"/>
        </w:trPr>
        <w:tc>
          <w:tcPr>
            <w:tcW w:w="1028" w:type="pct"/>
            <w:vAlign w:val="center"/>
          </w:tcPr>
          <w:p w:rsidR="00981962" w:rsidRPr="000E5D20" w:rsidRDefault="00AC02CA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Формируемые</w:t>
            </w:r>
            <w:bookmarkStart w:id="0" w:name="_GoBack"/>
            <w:bookmarkEnd w:id="0"/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49" w:type="pct"/>
          </w:tcPr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0E5D20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1983" w:type="pct"/>
            <w:vAlign w:val="center"/>
          </w:tcPr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0E5D20" w:rsidTr="00AE14D7">
        <w:trPr>
          <w:trHeight w:val="20"/>
        </w:trPr>
        <w:tc>
          <w:tcPr>
            <w:tcW w:w="1028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981962" w:rsidRPr="000E5D20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981962" w:rsidRPr="000E5D20" w:rsidRDefault="00713C39" w:rsidP="00984A54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структурой учреждения здравоохранения, правилами внутреннего распорядка, охраной труда и техникой безопасности. </w:t>
            </w:r>
            <w:r w:rsidR="005572CF" w:rsidRPr="005572C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отделения.</w:t>
            </w: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-</w:t>
            </w: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 w:val="restart"/>
          </w:tcPr>
          <w:p w:rsidR="0039435F" w:rsidRPr="006171AD" w:rsidRDefault="0039435F" w:rsidP="00A01BAD">
            <w:pPr>
              <w:contextualSpacing/>
              <w:rPr>
                <w:color w:val="000000"/>
              </w:rPr>
            </w:pPr>
            <w:r>
              <w:t>ПК 2</w:t>
            </w:r>
            <w:r w:rsidRPr="008E71D6">
              <w:t>.</w:t>
            </w:r>
            <w:r>
              <w:t>2.</w:t>
            </w:r>
            <w:r w:rsidRPr="008E71D6">
              <w:t xml:space="preserve"> </w:t>
            </w:r>
            <w:r w:rsidRPr="006A5B3C">
              <w:rPr>
                <w:rStyle w:val="FontStyle58"/>
              </w:rPr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6810DC" w:rsidRDefault="0039435F" w:rsidP="00857BD1">
            <w:pPr>
              <w:pStyle w:val="11"/>
              <w:ind w:left="-9" w:right="-131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0DC">
              <w:rPr>
                <w:rFonts w:ascii="Times New Roman" w:hAnsi="Times New Roman"/>
                <w:bCs/>
                <w:sz w:val="24"/>
                <w:szCs w:val="24"/>
              </w:rPr>
              <w:t>Осуществление  приема и регистрации больных детей, поступающих в стационар</w:t>
            </w:r>
          </w:p>
        </w:tc>
        <w:tc>
          <w:tcPr>
            <w:tcW w:w="720" w:type="pct"/>
            <w:vMerge w:val="restar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/>
          </w:tcPr>
          <w:p w:rsidR="0039435F" w:rsidRDefault="0039435F" w:rsidP="00A01BAD">
            <w:pPr>
              <w:contextualSpacing/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6810DC" w:rsidRDefault="0039435F" w:rsidP="00857BD1">
            <w:pPr>
              <w:pStyle w:val="11"/>
              <w:ind w:left="-9" w:right="-1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70E16">
              <w:rPr>
                <w:rFonts w:ascii="Times New Roman" w:hAnsi="Times New Roman"/>
                <w:bCs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70E16">
              <w:rPr>
                <w:rFonts w:ascii="Times New Roman" w:hAnsi="Times New Roman"/>
                <w:bCs/>
                <w:sz w:val="24"/>
                <w:szCs w:val="24"/>
              </w:rPr>
              <w:t xml:space="preserve"> патронажей к больному новорожденному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</w:tcPr>
          <w:p w:rsidR="0039435F" w:rsidRDefault="0039435F" w:rsidP="00A01BAD">
            <w:pPr>
              <w:contextualSpacing/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780BD9" w:rsidRDefault="0039435F" w:rsidP="0050113D">
            <w:pPr>
              <w:rPr>
                <w:b/>
              </w:rPr>
            </w:pPr>
            <w:r w:rsidRPr="0039435F">
              <w:rPr>
                <w:b/>
              </w:rPr>
              <w:t>Проведение диагностических мероприятий: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5742F" w:rsidRDefault="0039435F" w:rsidP="0039435F">
            <w:pPr>
              <w:jc w:val="both"/>
            </w:pPr>
            <w:r w:rsidRPr="0039435F">
              <w:rPr>
                <w:b/>
              </w:rPr>
              <w:t>Сбор информации и проведение обследования пациента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39435F" w:rsidRDefault="0039435F" w:rsidP="00984A54">
            <w:pPr>
              <w:jc w:val="both"/>
            </w:pPr>
            <w:r>
              <w:t>С</w:t>
            </w:r>
            <w:r w:rsidRPr="0039435F">
              <w:t>бор жалоб, сбор анамнеза заболевания, сбор эпидемиологического анамнеза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D0C96" w:rsidRDefault="0039435F" w:rsidP="00AE2145">
            <w:pPr>
              <w:jc w:val="both"/>
              <w:rPr>
                <w:sz w:val="23"/>
                <w:szCs w:val="23"/>
                <w:u w:val="single"/>
              </w:rPr>
            </w:pPr>
            <w:r w:rsidRPr="00504480">
              <w:t>Объективное обследование пациента</w:t>
            </w:r>
            <w:r w:rsidRPr="004D0C96">
              <w:rPr>
                <w:sz w:val="23"/>
                <w:szCs w:val="23"/>
              </w:rPr>
              <w:t xml:space="preserve"> (</w:t>
            </w:r>
            <w:r w:rsidRPr="004D0C96">
              <w:rPr>
                <w:sz w:val="20"/>
                <w:szCs w:val="20"/>
              </w:rPr>
              <w:t>проведение общего осмотра</w:t>
            </w:r>
            <w:r>
              <w:rPr>
                <w:sz w:val="20"/>
                <w:szCs w:val="20"/>
              </w:rPr>
              <w:t xml:space="preserve">, </w:t>
            </w:r>
            <w:r w:rsidRPr="008F2A2C">
              <w:rPr>
                <w:sz w:val="20"/>
                <w:szCs w:val="20"/>
              </w:rPr>
              <w:t xml:space="preserve">осмотр кожи, осмотр слизистой оболочки и языка, состояние большого родничка, состояние дыхательной системы, </w:t>
            </w:r>
            <w:proofErr w:type="gramStart"/>
            <w:r w:rsidRPr="008F2A2C">
              <w:rPr>
                <w:sz w:val="20"/>
                <w:szCs w:val="20"/>
              </w:rPr>
              <w:t>сердечно-сосудистой</w:t>
            </w:r>
            <w:proofErr w:type="gramEnd"/>
            <w:r w:rsidRPr="008F2A2C">
              <w:rPr>
                <w:sz w:val="20"/>
                <w:szCs w:val="20"/>
              </w:rPr>
              <w:t xml:space="preserve"> системы, костно-мышечной системы, состояние лимфатической системы, пищеварительной системы, выделительной системы, состояние ЦНС, выяснение характера болей, характера </w:t>
            </w:r>
            <w:r w:rsidRPr="008F2A2C">
              <w:rPr>
                <w:sz w:val="20"/>
                <w:szCs w:val="20"/>
              </w:rPr>
              <w:lastRenderedPageBreak/>
              <w:t xml:space="preserve">стула, характера </w:t>
            </w:r>
            <w:proofErr w:type="spellStart"/>
            <w:r w:rsidRPr="008F2A2C">
              <w:rPr>
                <w:sz w:val="20"/>
                <w:szCs w:val="20"/>
              </w:rPr>
              <w:t>диспептических</w:t>
            </w:r>
            <w:proofErr w:type="spellEnd"/>
            <w:r w:rsidRPr="008F2A2C">
              <w:rPr>
                <w:sz w:val="20"/>
                <w:szCs w:val="20"/>
              </w:rPr>
              <w:t xml:space="preserve"> расстройств, выявления явных и скрытых отеков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5742F" w:rsidRDefault="0039435F" w:rsidP="008D7262">
            <w:proofErr w:type="spellStart"/>
            <w:r w:rsidRPr="00504480">
              <w:t>Физикальное</w:t>
            </w:r>
            <w:proofErr w:type="spellEnd"/>
            <w:r w:rsidRPr="00504480">
              <w:t xml:space="preserve"> обследование пациента</w:t>
            </w:r>
            <w:r w:rsidRPr="004D0C96">
              <w:rPr>
                <w:sz w:val="23"/>
                <w:szCs w:val="23"/>
              </w:rPr>
              <w:t xml:space="preserve"> </w:t>
            </w:r>
            <w:r w:rsidRPr="00632C2B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632C2B">
              <w:rPr>
                <w:bCs/>
                <w:sz w:val="20"/>
                <w:szCs w:val="20"/>
              </w:rPr>
              <w:t>пальпация</w:t>
            </w:r>
            <w:r w:rsidRPr="00780BD9">
              <w:rPr>
                <w:sz w:val="20"/>
                <w:szCs w:val="20"/>
              </w:rPr>
              <w:t>, перкуссия и аускультация)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761C23" w:rsidRDefault="0039435F" w:rsidP="008D7262">
            <w:pPr>
              <w:shd w:val="clear" w:color="auto" w:fill="FFFFFF"/>
              <w:rPr>
                <w:rStyle w:val="fontstyle01"/>
              </w:rPr>
            </w:pPr>
            <w:r w:rsidRPr="008D7262">
              <w:rPr>
                <w:bCs/>
              </w:rPr>
              <w:t>Участие в проведении простых диагностических исследований</w:t>
            </w:r>
            <w:r>
              <w:rPr>
                <w:b/>
                <w:bCs/>
              </w:rPr>
              <w:t xml:space="preserve"> (</w:t>
            </w:r>
            <w:r w:rsidRPr="008D7262">
              <w:rPr>
                <w:bCs/>
                <w:sz w:val="20"/>
                <w:szCs w:val="20"/>
              </w:rPr>
              <w:t>измерение температуры тела, частоты пульса, артериального давления, частоты дыхательных движений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24773">
              <w:rPr>
                <w:sz w:val="20"/>
                <w:szCs w:val="20"/>
              </w:rPr>
              <w:t>пикфлоуметрия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AE473F" w:rsidRDefault="0039435F" w:rsidP="00B50B24">
            <w:pPr>
              <w:shd w:val="clear" w:color="auto" w:fill="FFFFFF"/>
              <w:rPr>
                <w:bCs/>
              </w:rPr>
            </w:pPr>
            <w:r w:rsidRPr="00AE473F">
              <w:rPr>
                <w:bCs/>
              </w:rPr>
              <w:t>Измерение антропометрических</w:t>
            </w:r>
            <w:r>
              <w:rPr>
                <w:bCs/>
              </w:rPr>
              <w:t xml:space="preserve"> показателей</w:t>
            </w:r>
            <w:r w:rsidRPr="008D7262">
              <w:rPr>
                <w:bCs/>
                <w:sz w:val="20"/>
                <w:szCs w:val="20"/>
              </w:rPr>
              <w:t xml:space="preserve"> (</w:t>
            </w:r>
            <w:r w:rsidRPr="00824773">
              <w:rPr>
                <w:sz w:val="20"/>
                <w:szCs w:val="20"/>
              </w:rPr>
              <w:t>вес, рост, окружность головы, груди, живота, размеры большого родничка при патологии</w:t>
            </w:r>
            <w:r w:rsidRPr="008D726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613B4F" w:rsidRDefault="0039435F" w:rsidP="00B50B24">
            <w:pPr>
              <w:shd w:val="clear" w:color="auto" w:fill="FFFFFF"/>
              <w:rPr>
                <w:bCs/>
              </w:rPr>
            </w:pPr>
            <w:r w:rsidRPr="00E12AF0">
              <w:rPr>
                <w:b/>
                <w:bCs/>
              </w:rPr>
              <w:t>Выявление физических и психических отклонений в развитии ребенка</w:t>
            </w:r>
            <w:r w:rsidRPr="00613B4F">
              <w:rPr>
                <w:bCs/>
              </w:rPr>
              <w:t xml:space="preserve"> </w:t>
            </w:r>
            <w:r w:rsidRPr="00613B4F">
              <w:rPr>
                <w:bCs/>
                <w:sz w:val="22"/>
                <w:szCs w:val="22"/>
              </w:rPr>
              <w:t>(оценка развития ребенка:</w:t>
            </w:r>
            <w:r w:rsidRPr="0038430A">
              <w:rPr>
                <w:sz w:val="20"/>
                <w:szCs w:val="20"/>
              </w:rPr>
              <w:t xml:space="preserve"> оценк</w:t>
            </w:r>
            <w:r>
              <w:rPr>
                <w:sz w:val="20"/>
                <w:szCs w:val="20"/>
              </w:rPr>
              <w:t>а</w:t>
            </w:r>
            <w:r w:rsidRPr="0038430A">
              <w:rPr>
                <w:sz w:val="20"/>
                <w:szCs w:val="20"/>
              </w:rPr>
              <w:t xml:space="preserve"> новорожденного по шкале </w:t>
            </w:r>
            <w:proofErr w:type="spellStart"/>
            <w:r w:rsidRPr="0038430A">
              <w:rPr>
                <w:sz w:val="20"/>
                <w:szCs w:val="20"/>
              </w:rPr>
              <w:t>Апгар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227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22753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</w:t>
            </w:r>
            <w:r w:rsidRPr="00722753">
              <w:rPr>
                <w:sz w:val="20"/>
                <w:szCs w:val="20"/>
              </w:rPr>
              <w:t>степень недоношенности новорожденного</w:t>
            </w:r>
            <w:r>
              <w:rPr>
                <w:sz w:val="20"/>
                <w:szCs w:val="20"/>
              </w:rPr>
              <w:t xml:space="preserve">, </w:t>
            </w:r>
            <w:r w:rsidRPr="00613B4F">
              <w:rPr>
                <w:bCs/>
                <w:sz w:val="22"/>
                <w:szCs w:val="22"/>
              </w:rPr>
              <w:t xml:space="preserve"> </w:t>
            </w:r>
            <w:r w:rsidRPr="004F623B">
              <w:rPr>
                <w:bCs/>
                <w:sz w:val="22"/>
                <w:szCs w:val="22"/>
              </w:rPr>
              <w:t>определение рефлексов новорожденного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F623B">
              <w:rPr>
                <w:bCs/>
                <w:sz w:val="22"/>
                <w:szCs w:val="22"/>
              </w:rPr>
              <w:t xml:space="preserve"> </w:t>
            </w:r>
            <w:r w:rsidRPr="00613B4F">
              <w:rPr>
                <w:bCs/>
                <w:sz w:val="22"/>
                <w:szCs w:val="22"/>
              </w:rPr>
              <w:t xml:space="preserve">расчет роста и веса, работа с </w:t>
            </w:r>
            <w:proofErr w:type="spellStart"/>
            <w:r w:rsidRPr="00613B4F">
              <w:rPr>
                <w:bCs/>
                <w:sz w:val="22"/>
                <w:szCs w:val="22"/>
              </w:rPr>
              <w:t>центильными</w:t>
            </w:r>
            <w:proofErr w:type="spellEnd"/>
            <w:r w:rsidRPr="00613B4F">
              <w:rPr>
                <w:bCs/>
                <w:sz w:val="22"/>
                <w:szCs w:val="22"/>
              </w:rPr>
              <w:t xml:space="preserve"> таблицами, расчет калорийности пищи)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5742F" w:rsidRDefault="0039435F" w:rsidP="0039116E">
            <w:pPr>
              <w:jc w:val="both"/>
            </w:pPr>
            <w:proofErr w:type="gramStart"/>
            <w:r w:rsidRPr="00E12AF0">
              <w:rPr>
                <w:b/>
              </w:rPr>
              <w:t xml:space="preserve">Подготовка больного к </w:t>
            </w:r>
            <w:r w:rsidRPr="00E12AF0">
              <w:rPr>
                <w:b/>
                <w:u w:val="single"/>
              </w:rPr>
              <w:t>лабораторным методам обследования</w:t>
            </w:r>
            <w:r w:rsidRPr="00D60819">
              <w:rPr>
                <w:b/>
              </w:rPr>
              <w:t xml:space="preserve"> </w:t>
            </w:r>
            <w:r w:rsidRPr="00B27876">
              <w:rPr>
                <w:sz w:val="20"/>
                <w:szCs w:val="20"/>
              </w:rPr>
              <w:t xml:space="preserve">(к </w:t>
            </w:r>
            <w:proofErr w:type="spellStart"/>
            <w:r w:rsidRPr="00B27876">
              <w:rPr>
                <w:sz w:val="20"/>
                <w:szCs w:val="20"/>
              </w:rPr>
              <w:t>люмбальной</w:t>
            </w:r>
            <w:proofErr w:type="spellEnd"/>
            <w:r w:rsidRPr="00B27876">
              <w:rPr>
                <w:sz w:val="20"/>
                <w:szCs w:val="20"/>
              </w:rPr>
              <w:t xml:space="preserve"> пункции, пункции печени</w:t>
            </w:r>
            <w:r>
              <w:rPr>
                <w:sz w:val="20"/>
                <w:szCs w:val="20"/>
              </w:rPr>
              <w:t>,</w:t>
            </w:r>
            <w:r w:rsidRPr="00393C44">
              <w:t xml:space="preserve"> </w:t>
            </w:r>
            <w:r w:rsidRPr="00393C44">
              <w:rPr>
                <w:sz w:val="20"/>
                <w:szCs w:val="20"/>
              </w:rPr>
              <w:t>забору</w:t>
            </w:r>
            <w:r>
              <w:t xml:space="preserve"> </w:t>
            </w:r>
            <w:r w:rsidRPr="00393C44">
              <w:rPr>
                <w:sz w:val="20"/>
                <w:szCs w:val="20"/>
              </w:rPr>
              <w:t>кров</w:t>
            </w:r>
            <w:r>
              <w:rPr>
                <w:sz w:val="20"/>
                <w:szCs w:val="20"/>
              </w:rPr>
              <w:t>и</w:t>
            </w:r>
            <w:r w:rsidRPr="00393C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сбору </w:t>
            </w:r>
            <w:r w:rsidRPr="00393C44">
              <w:rPr>
                <w:sz w:val="20"/>
                <w:szCs w:val="20"/>
              </w:rPr>
              <w:t>мокрот</w:t>
            </w:r>
            <w:r>
              <w:rPr>
                <w:sz w:val="20"/>
                <w:szCs w:val="20"/>
              </w:rPr>
              <w:t>ы</w:t>
            </w:r>
            <w:r w:rsidRPr="00393C44">
              <w:rPr>
                <w:sz w:val="20"/>
                <w:szCs w:val="20"/>
              </w:rPr>
              <w:t>, носоглоточная слиз</w:t>
            </w:r>
            <w:r>
              <w:rPr>
                <w:sz w:val="20"/>
                <w:szCs w:val="20"/>
              </w:rPr>
              <w:t>и</w:t>
            </w:r>
            <w:r w:rsidRPr="00393C44">
              <w:rPr>
                <w:sz w:val="20"/>
                <w:szCs w:val="20"/>
              </w:rPr>
              <w:t>, моч</w:t>
            </w:r>
            <w:r>
              <w:rPr>
                <w:sz w:val="20"/>
                <w:szCs w:val="20"/>
              </w:rPr>
              <w:t>и</w:t>
            </w:r>
            <w:r w:rsidRPr="00393C44">
              <w:rPr>
                <w:sz w:val="20"/>
                <w:szCs w:val="20"/>
              </w:rPr>
              <w:t>, испражнения, рвотны</w:t>
            </w:r>
            <w:r>
              <w:rPr>
                <w:sz w:val="20"/>
                <w:szCs w:val="20"/>
              </w:rPr>
              <w:t>х</w:t>
            </w:r>
            <w:r w:rsidRPr="00393C44">
              <w:rPr>
                <w:sz w:val="20"/>
                <w:szCs w:val="20"/>
              </w:rPr>
              <w:t xml:space="preserve"> масс, промывны</w:t>
            </w:r>
            <w:r>
              <w:rPr>
                <w:sz w:val="20"/>
                <w:szCs w:val="20"/>
              </w:rPr>
              <w:t>х</w:t>
            </w:r>
            <w:r w:rsidRPr="00393C44">
              <w:rPr>
                <w:sz w:val="20"/>
                <w:szCs w:val="20"/>
              </w:rPr>
              <w:t xml:space="preserve"> воды желудка, ликвор</w:t>
            </w:r>
            <w:r>
              <w:rPr>
                <w:sz w:val="20"/>
                <w:szCs w:val="20"/>
              </w:rPr>
              <w:t>а</w:t>
            </w:r>
            <w:r w:rsidRPr="00B2787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E93C86">
        <w:trPr>
          <w:trHeight w:val="1249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8E7431" w:rsidRDefault="0039435F" w:rsidP="0074357F">
            <w:pPr>
              <w:pStyle w:val="11"/>
              <w:tabs>
                <w:tab w:val="left" w:pos="24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Забор биологического материала на бактериологические, биохимические, клинические исследования</w:t>
            </w:r>
            <w:r w:rsidRPr="00244ED4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кровь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общий анализ крови, на бактериологическое, серологическое исследование:</w:t>
            </w:r>
            <w:r w:rsidRPr="00244E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к</w:t>
            </w:r>
            <w:r w:rsidRPr="00C63A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опрологическое исследование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простейшие и </w:t>
            </w:r>
            <w:r w:rsidRPr="00244ED4">
              <w:rPr>
                <w:rFonts w:ascii="Times New Roman" w:hAnsi="Times New Roman"/>
                <w:sz w:val="20"/>
                <w:szCs w:val="20"/>
              </w:rPr>
              <w:t xml:space="preserve">яйца 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ельмин-тов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2BBC">
              <w:rPr>
                <w:rFonts w:ascii="Times New Roman" w:hAnsi="Times New Roman"/>
                <w:bCs/>
                <w:sz w:val="20"/>
                <w:szCs w:val="20"/>
              </w:rPr>
              <w:t>скрининг тестирования новорожденных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52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соскоб на энтеробиоз; моча на</w:t>
            </w:r>
            <w:r w:rsidRPr="00244ED4">
              <w:rPr>
                <w:rFonts w:ascii="Times New Roman" w:hAnsi="Times New Roman"/>
                <w:sz w:val="20"/>
                <w:szCs w:val="20"/>
              </w:rPr>
              <w:t xml:space="preserve">  пробы Нечипоренко,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Зимницкого</w:t>
            </w:r>
            <w:proofErr w:type="spellEnd"/>
            <w:r w:rsidRPr="00244ED4">
              <w:rPr>
                <w:rFonts w:ascii="Times New Roman" w:hAnsi="Times New Roman"/>
                <w:sz w:val="20"/>
                <w:szCs w:val="20"/>
              </w:rPr>
              <w:t xml:space="preserve">, сбор анализа мочи на пробу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Сулковича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сбор</w:t>
            </w:r>
            <w:r w:rsidRPr="00D44E21">
              <w:rPr>
                <w:rFonts w:ascii="Times New Roman" w:hAnsi="Times New Roman"/>
                <w:sz w:val="20"/>
                <w:szCs w:val="20"/>
              </w:rPr>
              <w:t xml:space="preserve"> мочи по </w:t>
            </w:r>
            <w:proofErr w:type="spellStart"/>
            <w:r w:rsidRPr="00D44E21">
              <w:rPr>
                <w:rFonts w:ascii="Times New Roman" w:hAnsi="Times New Roman"/>
                <w:sz w:val="20"/>
                <w:szCs w:val="20"/>
              </w:rPr>
              <w:t>Каковскому-Аддису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44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378EE">
              <w:rPr>
                <w:rFonts w:ascii="Times New Roman" w:hAnsi="Times New Roman"/>
                <w:sz w:val="20"/>
                <w:szCs w:val="20"/>
              </w:rPr>
              <w:t xml:space="preserve">бор мочи по </w:t>
            </w:r>
            <w:proofErr w:type="spellStart"/>
            <w:r w:rsidRPr="00D378EE">
              <w:rPr>
                <w:rFonts w:ascii="Times New Roman" w:hAnsi="Times New Roman"/>
                <w:sz w:val="20"/>
                <w:szCs w:val="20"/>
              </w:rPr>
              <w:t>Амбурже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37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сбор </w:t>
            </w:r>
            <w:r w:rsidRPr="00D378EE">
              <w:rPr>
                <w:rFonts w:ascii="Times New Roman" w:hAnsi="Times New Roman"/>
                <w:sz w:val="20"/>
                <w:szCs w:val="20"/>
              </w:rPr>
              <w:t xml:space="preserve">мочи на суточную </w:t>
            </w:r>
            <w:proofErr w:type="spellStart"/>
            <w:r w:rsidRPr="00D378EE">
              <w:rPr>
                <w:rFonts w:ascii="Times New Roman" w:hAnsi="Times New Roman"/>
                <w:sz w:val="20"/>
                <w:szCs w:val="20"/>
              </w:rPr>
              <w:t>глюкозурию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38430A">
              <w:rPr>
                <w:rFonts w:ascii="Times New Roman" w:hAnsi="Times New Roman"/>
                <w:sz w:val="20"/>
                <w:szCs w:val="20"/>
              </w:rPr>
              <w:t>зятие мазка из зева на флору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сбор</w:t>
            </w:r>
            <w:r w:rsidRPr="00627A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рвотны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 масс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244ED4">
              <w:rPr>
                <w:rFonts w:ascii="Times New Roman" w:hAnsi="Times New Roman"/>
                <w:color w:val="000000"/>
                <w:sz w:val="20"/>
                <w:szCs w:val="20"/>
              </w:rPr>
              <w:t>мокроту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C31945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31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секреторной и кислотообразующей функций желудка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5742F" w:rsidRDefault="0039435F" w:rsidP="00CA1A2C">
            <w:pPr>
              <w:jc w:val="both"/>
            </w:pPr>
            <w:r w:rsidRPr="00E12AF0">
              <w:rPr>
                <w:b/>
              </w:rPr>
              <w:t>Подготовка пациента и уча</w:t>
            </w:r>
            <w:r w:rsidR="00E12AF0">
              <w:rPr>
                <w:b/>
              </w:rPr>
              <w:t>стие в проведении  инструмен</w:t>
            </w:r>
            <w:r w:rsidRPr="00E12AF0">
              <w:rPr>
                <w:b/>
              </w:rPr>
              <w:t>тальных исследований</w:t>
            </w:r>
            <w:r>
              <w:t xml:space="preserve"> (</w:t>
            </w:r>
            <w:proofErr w:type="spellStart"/>
            <w:r>
              <w:rPr>
                <w:sz w:val="20"/>
                <w:szCs w:val="20"/>
              </w:rPr>
              <w:t>э</w:t>
            </w:r>
            <w:r w:rsidRPr="00C31945">
              <w:rPr>
                <w:sz w:val="20"/>
                <w:szCs w:val="20"/>
              </w:rPr>
              <w:t>зофагогастродуодено</w:t>
            </w:r>
            <w:r w:rsidR="00E12AF0">
              <w:rPr>
                <w:sz w:val="20"/>
                <w:szCs w:val="20"/>
              </w:rPr>
              <w:t>-</w:t>
            </w:r>
            <w:r w:rsidRPr="00C31945">
              <w:rPr>
                <w:sz w:val="20"/>
                <w:szCs w:val="20"/>
              </w:rPr>
              <w:t>скопии</w:t>
            </w:r>
            <w:proofErr w:type="spellEnd"/>
            <w:r w:rsidRPr="00C31945">
              <w:rPr>
                <w:sz w:val="20"/>
                <w:szCs w:val="20"/>
              </w:rPr>
              <w:t>, УЗИ печени, желчного пузыря, поджелудочной железы, эндоскопическое ис</w:t>
            </w:r>
            <w:r>
              <w:rPr>
                <w:sz w:val="20"/>
                <w:szCs w:val="20"/>
              </w:rPr>
              <w:t>следование, р</w:t>
            </w:r>
            <w:r w:rsidRPr="00C31945">
              <w:rPr>
                <w:sz w:val="20"/>
                <w:szCs w:val="20"/>
              </w:rPr>
              <w:t>ентгенологическое исследование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</w:t>
            </w:r>
            <w:r w:rsidRPr="00C31945">
              <w:rPr>
                <w:sz w:val="20"/>
                <w:szCs w:val="20"/>
              </w:rPr>
              <w:t>олицистография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319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C31945">
              <w:rPr>
                <w:sz w:val="20"/>
                <w:szCs w:val="20"/>
              </w:rPr>
              <w:t>олоноскопия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319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C31945">
              <w:rPr>
                <w:sz w:val="20"/>
                <w:szCs w:val="20"/>
              </w:rPr>
              <w:t>ектороманоскопия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319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C31945">
              <w:rPr>
                <w:sz w:val="20"/>
                <w:szCs w:val="20"/>
              </w:rPr>
              <w:t>рография</w:t>
            </w:r>
            <w:r>
              <w:rPr>
                <w:sz w:val="20"/>
                <w:szCs w:val="20"/>
              </w:rPr>
              <w:t>,</w:t>
            </w:r>
            <w:r w:rsidRPr="00C319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31945">
              <w:rPr>
                <w:sz w:val="20"/>
                <w:szCs w:val="20"/>
              </w:rPr>
              <w:t>онография</w:t>
            </w:r>
            <w:proofErr w:type="spellEnd"/>
            <w:r w:rsidRPr="00C31945">
              <w:rPr>
                <w:sz w:val="20"/>
                <w:szCs w:val="20"/>
              </w:rPr>
              <w:t>, КТ, МРТ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895168" w:rsidRDefault="0039435F" w:rsidP="00B50B24">
            <w:pPr>
              <w:pStyle w:val="11"/>
              <w:spacing w:line="276" w:lineRule="auto"/>
              <w:ind w:right="-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1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проб на резистентность капилляров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895168" w:rsidRDefault="0039435F" w:rsidP="00B50B24">
            <w:pPr>
              <w:pStyle w:val="11"/>
              <w:spacing w:line="276" w:lineRule="auto"/>
              <w:ind w:right="-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1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суточного диуреза и водного баланса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895168" w:rsidRDefault="0039435F" w:rsidP="00B50B24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участие в  проведении </w:t>
            </w:r>
            <w:proofErr w:type="spellStart"/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люмбальной</w:t>
            </w:r>
            <w:proofErr w:type="spellEnd"/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пункции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895168" w:rsidRDefault="0039435F" w:rsidP="00B50B24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участие в  проведении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стернальной</w:t>
            </w:r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пункции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8617A" w:rsidRDefault="0039435F" w:rsidP="00B50B24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7A">
              <w:rPr>
                <w:rFonts w:ascii="Times New Roman" w:hAnsi="Times New Roman" w:cs="Times New Roman"/>
                <w:sz w:val="24"/>
                <w:szCs w:val="24"/>
              </w:rPr>
              <w:t>Подготовка  и участие в проведении спинномозговой пункции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9F7577" w:rsidRDefault="0039435F" w:rsidP="00B50B24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проведении  дуоденального зондирования 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9F7577" w:rsidRDefault="0039435F" w:rsidP="00B50B24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проведении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епрерывно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фракционно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зондировани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желудка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014CD4" w:rsidRDefault="0039435F" w:rsidP="00B50B2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 w:themeColor="text1"/>
              </w:rPr>
              <w:t>Д</w:t>
            </w:r>
            <w:r w:rsidRPr="001F78DF">
              <w:rPr>
                <w:color w:val="000000" w:themeColor="text1"/>
              </w:rPr>
              <w:t>оставка материала в лабораторию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113D">
            <w:pPr>
              <w:ind w:right="-131"/>
            </w:pPr>
            <w:r w:rsidRPr="00504480">
              <w:t>Разбор результатов лабораторных и инструментальных методов исследования</w:t>
            </w:r>
            <w:r>
              <w:t xml:space="preserve"> (</w:t>
            </w:r>
            <w:r w:rsidRPr="008F2A2C">
              <w:rPr>
                <w:sz w:val="20"/>
                <w:szCs w:val="20"/>
              </w:rPr>
              <w:t xml:space="preserve">определение характерных отклонений от нормы  при проведении лабораторного и инструментально </w:t>
            </w:r>
            <w:proofErr w:type="spellStart"/>
            <w:proofErr w:type="gramStart"/>
            <w:r w:rsidRPr="008F2A2C">
              <w:rPr>
                <w:sz w:val="20"/>
                <w:szCs w:val="20"/>
              </w:rPr>
              <w:t>исследова</w:t>
            </w:r>
            <w:r>
              <w:rPr>
                <w:sz w:val="20"/>
                <w:szCs w:val="20"/>
              </w:rPr>
              <w:t>-</w:t>
            </w:r>
            <w:r w:rsidRPr="008F2A2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8F2A2C">
              <w:rPr>
                <w:sz w:val="20"/>
                <w:szCs w:val="20"/>
              </w:rPr>
              <w:t xml:space="preserve"> пациента</w:t>
            </w:r>
            <w:r>
              <w:rPr>
                <w:sz w:val="20"/>
                <w:szCs w:val="20"/>
              </w:rPr>
              <w:t>)</w:t>
            </w:r>
            <w:r w:rsidRPr="00504480"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113D">
            <w:pPr>
              <w:ind w:right="-131"/>
            </w:pPr>
            <w:r w:rsidRPr="00824773">
              <w:t>Оценка результатов пробы Манту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D0C96" w:rsidRDefault="0039435F" w:rsidP="0050113D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лечебных мероприятий:</w:t>
            </w:r>
          </w:p>
        </w:tc>
        <w:tc>
          <w:tcPr>
            <w:tcW w:w="720" w:type="pct"/>
            <w:vMerge w:val="restart"/>
            <w:vAlign w:val="center"/>
          </w:tcPr>
          <w:p w:rsidR="0039435F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39435F" w:rsidRPr="00824773" w:rsidRDefault="0039435F" w:rsidP="00824773"/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FE0322" w:rsidRDefault="0039435F" w:rsidP="00FE0322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лекарственной терапии по назначению врача: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через </w:t>
            </w:r>
            <w:proofErr w:type="spellStart"/>
            <w:r w:rsidRPr="00504480">
              <w:rPr>
                <w:rFonts w:ascii="Times New Roman" w:hAnsi="Times New Roman"/>
                <w:sz w:val="24"/>
                <w:szCs w:val="24"/>
              </w:rPr>
              <w:t>небулайзер</w:t>
            </w:r>
            <w:proofErr w:type="spellEnd"/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9D7C2F">
              <w:rPr>
                <w:rFonts w:ascii="Times New Roman" w:hAnsi="Times New Roman"/>
                <w:sz w:val="24"/>
              </w:rPr>
              <w:t>Использование карманного ингалятора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B50B24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 пациентам детского профиля (расчет доз ЛС, разведение антибиотиков).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Выполнение внутрикожной, подкожной, внутримышечной, внутривенной инъекций</w:t>
            </w:r>
            <w:r w:rsidRPr="0050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36101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93C86">
              <w:rPr>
                <w:rFonts w:ascii="Times New Roman" w:hAnsi="Times New Roman"/>
                <w:bCs/>
                <w:sz w:val="24"/>
                <w:szCs w:val="24"/>
              </w:rPr>
              <w:t>Применение  лекарственных сре</w:t>
            </w:r>
            <w:proofErr w:type="gramStart"/>
            <w:r w:rsidRPr="00E93C86"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 w:rsidRPr="00E93C86">
              <w:rPr>
                <w:rFonts w:ascii="Times New Roman" w:hAnsi="Times New Roman"/>
                <w:bCs/>
                <w:sz w:val="24"/>
                <w:szCs w:val="24"/>
              </w:rPr>
              <w:t>я  кожи (мази, присыпки, растворы)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36101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93C86">
              <w:rPr>
                <w:rFonts w:ascii="Times New Roman" w:hAnsi="Times New Roman"/>
                <w:bCs/>
                <w:sz w:val="24"/>
                <w:szCs w:val="24"/>
              </w:rPr>
              <w:t>Закапывание капель в ухо, нос, глаза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E93C86" w:rsidRDefault="0039435F" w:rsidP="0036101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93C86">
              <w:rPr>
                <w:rFonts w:ascii="Times New Roman" w:hAnsi="Times New Roman"/>
                <w:bCs/>
                <w:sz w:val="24"/>
                <w:szCs w:val="24"/>
              </w:rPr>
              <w:t>бработка кожи волосистой части головы, щек при проявлении ЭКД.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36101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F7577">
              <w:rPr>
                <w:rFonts w:ascii="Times New Roman" w:hAnsi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Заполнение и постановка капельной системы</w:t>
            </w:r>
            <w:r w:rsidRPr="00504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9F7577" w:rsidRDefault="0039435F" w:rsidP="00B50B24">
            <w:pPr>
              <w:tabs>
                <w:tab w:val="left" w:pos="31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9F7577">
              <w:rPr>
                <w:color w:val="000000" w:themeColor="text1"/>
              </w:rPr>
              <w:t xml:space="preserve">роведение </w:t>
            </w:r>
            <w:proofErr w:type="spellStart"/>
            <w:r w:rsidRPr="009F7577">
              <w:rPr>
                <w:color w:val="000000" w:themeColor="text1"/>
              </w:rPr>
              <w:t>инфузионной</w:t>
            </w:r>
            <w:proofErr w:type="spellEnd"/>
            <w:r w:rsidRPr="009F7577">
              <w:rPr>
                <w:color w:val="000000" w:themeColor="text1"/>
              </w:rPr>
              <w:t xml:space="preserve"> терапии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B50B24">
            <w:pPr>
              <w:tabs>
                <w:tab w:val="left" w:pos="31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витаминотерапии.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FE0322" w:rsidRDefault="0039435F" w:rsidP="00FE032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Постановка периферического венозного катетера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FE0322" w:rsidRDefault="0039435F" w:rsidP="008D726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пациентам</w:t>
            </w: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 лекарственных средств </w:t>
            </w:r>
            <w:proofErr w:type="spellStart"/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энтерального</w:t>
            </w:r>
            <w:proofErr w:type="spellEnd"/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1F78DF" w:rsidRDefault="0039435F" w:rsidP="00B50B2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F78DF">
              <w:rPr>
                <w:color w:val="000000" w:themeColor="text1"/>
              </w:rPr>
              <w:t>роведение проб на совместимость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38430A" w:rsidRDefault="0039435F" w:rsidP="00B50B24">
            <w:pPr>
              <w:rPr>
                <w:b/>
              </w:rPr>
            </w:pPr>
            <w:r>
              <w:t xml:space="preserve">Участие в проведении вакцинации </w:t>
            </w:r>
            <w:r w:rsidRPr="00420661">
              <w:rPr>
                <w:sz w:val="20"/>
                <w:szCs w:val="20"/>
              </w:rPr>
              <w:t xml:space="preserve">(введение БЦЖ вакцины, введение АКДС-вакцины, постановка пробы Манту, введение </w:t>
            </w:r>
            <w:proofErr w:type="spellStart"/>
            <w:r w:rsidRPr="00420661">
              <w:rPr>
                <w:sz w:val="20"/>
                <w:szCs w:val="20"/>
              </w:rPr>
              <w:t>моновалентной</w:t>
            </w:r>
            <w:proofErr w:type="spellEnd"/>
            <w:r w:rsidRPr="00420661">
              <w:rPr>
                <w:sz w:val="20"/>
                <w:szCs w:val="20"/>
              </w:rPr>
              <w:t xml:space="preserve"> </w:t>
            </w:r>
            <w:proofErr w:type="spellStart"/>
            <w:r w:rsidRPr="00420661">
              <w:rPr>
                <w:sz w:val="20"/>
                <w:szCs w:val="20"/>
              </w:rPr>
              <w:t>паротитной</w:t>
            </w:r>
            <w:proofErr w:type="spellEnd"/>
            <w:r w:rsidRPr="00420661">
              <w:rPr>
                <w:sz w:val="20"/>
                <w:szCs w:val="20"/>
              </w:rPr>
              <w:t xml:space="preserve"> вакцины (коревой)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B50B24">
            <w:pPr>
              <w:spacing w:line="276" w:lineRule="auto"/>
            </w:pPr>
            <w:r>
              <w:t xml:space="preserve">Введение сыворотки по методу </w:t>
            </w:r>
            <w:proofErr w:type="spellStart"/>
            <w:r>
              <w:t>Безредко</w:t>
            </w:r>
            <w:proofErr w:type="spellEnd"/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DA09D7" w:rsidRDefault="0039435F" w:rsidP="00B50B24">
            <w:pPr>
              <w:spacing w:line="276" w:lineRule="auto"/>
            </w:pPr>
            <w:r w:rsidRPr="00DA09D7">
              <w:t xml:space="preserve">Участие в проведении </w:t>
            </w:r>
            <w:proofErr w:type="gramStart"/>
            <w:r w:rsidRPr="00DA09D7">
              <w:t>оральной</w:t>
            </w:r>
            <w:proofErr w:type="gramEnd"/>
            <w:r w:rsidRPr="00DA09D7">
              <w:t xml:space="preserve"> </w:t>
            </w:r>
            <w:proofErr w:type="spellStart"/>
            <w:r w:rsidRPr="00DA09D7">
              <w:t>регидратации</w:t>
            </w:r>
            <w:proofErr w:type="spellEnd"/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B50B24">
            <w:pPr>
              <w:rPr>
                <w:sz w:val="20"/>
                <w:szCs w:val="20"/>
              </w:rPr>
            </w:pPr>
            <w:r>
              <w:t xml:space="preserve">Участие в </w:t>
            </w:r>
            <w:r w:rsidRPr="00C00B9F">
              <w:t>проведени</w:t>
            </w:r>
            <w:r>
              <w:t>и</w:t>
            </w:r>
            <w:r w:rsidRPr="00C00B9F">
              <w:t xml:space="preserve"> слепого зондирования по Демьянову (</w:t>
            </w:r>
            <w:proofErr w:type="spellStart"/>
            <w:r w:rsidRPr="00C00B9F">
              <w:t>тюбаж</w:t>
            </w:r>
            <w:proofErr w:type="spellEnd"/>
            <w:r w:rsidRPr="00C00B9F"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C00B9F" w:rsidRDefault="0039435F" w:rsidP="00B50B24">
            <w:pPr>
              <w:spacing w:line="276" w:lineRule="auto"/>
            </w:pPr>
            <w:r>
              <w:t>Проведение отвлекающих процедур ребенку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1F78DF" w:rsidRDefault="0039435F" w:rsidP="00B50B24">
            <w:pPr>
              <w:spacing w:line="276" w:lineRule="auto"/>
              <w:rPr>
                <w:color w:val="000000" w:themeColor="text1"/>
              </w:rPr>
            </w:pPr>
            <w:r>
              <w:t>Постановка горчичников/ горчичное обвертывание.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B50B24">
            <w:pPr>
              <w:spacing w:line="276" w:lineRule="auto"/>
            </w:pPr>
            <w:r>
              <w:t>Назначение полноценной щадящей диеты.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D0C96" w:rsidRDefault="0039435F" w:rsidP="006810DC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в проведении сестринского </w:t>
            </w: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больными детьми под руководством врача:</w:t>
            </w:r>
          </w:p>
        </w:tc>
        <w:tc>
          <w:tcPr>
            <w:tcW w:w="720" w:type="pct"/>
            <w:vMerge w:val="restar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872273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1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Определение проблем пациента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планирование </w:t>
            </w:r>
            <w:r w:rsidRPr="00B83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сестринского ухода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больными детьми: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B50B24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9B356B" w:rsidRDefault="0039435F" w:rsidP="00B50B24">
            <w:pPr>
              <w:jc w:val="both"/>
              <w:rPr>
                <w:b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При </w:t>
            </w:r>
            <w:r w:rsidRPr="001673E8">
              <w:rPr>
                <w:bCs/>
                <w:iCs/>
                <w:color w:val="000000" w:themeColor="text1"/>
              </w:rPr>
              <w:t>болезн</w:t>
            </w:r>
            <w:r>
              <w:rPr>
                <w:bCs/>
                <w:iCs/>
                <w:color w:val="000000" w:themeColor="text1"/>
              </w:rPr>
              <w:t>ях</w:t>
            </w:r>
            <w:r w:rsidRPr="001673E8">
              <w:rPr>
                <w:bCs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lang w:val="de-DE"/>
              </w:rPr>
              <w:t>новорожденных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</w:t>
            </w:r>
            <w:r w:rsidRPr="001673E8">
              <w:rPr>
                <w:bCs/>
                <w:iCs/>
                <w:color w:val="000000" w:themeColor="text1"/>
              </w:rPr>
              <w:t>(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а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сфиксия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новорожденных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Cs/>
                <w:color w:val="000000" w:themeColor="text1"/>
                <w:sz w:val="20"/>
                <w:szCs w:val="20"/>
              </w:rPr>
              <w:t>р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одов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ые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травм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ы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г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емолитическая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болезнь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э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нцефалопатия</w:t>
            </w:r>
            <w:proofErr w:type="gramStart"/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01"/>
                <w:rFonts w:eastAsia="Calibri"/>
                <w:sz w:val="20"/>
                <w:szCs w:val="20"/>
              </w:rPr>
              <w:t>н</w:t>
            </w:r>
            <w:proofErr w:type="gramEnd"/>
            <w:r w:rsidRPr="001673E8">
              <w:rPr>
                <w:rStyle w:val="fontstyle01"/>
                <w:rFonts w:eastAsia="Calibri"/>
                <w:sz w:val="20"/>
                <w:szCs w:val="20"/>
              </w:rPr>
              <w:t>аследственные и врождённые заболевания новорожденных</w:t>
            </w:r>
            <w:r>
              <w:rPr>
                <w:rStyle w:val="fontstyle01"/>
                <w:rFonts w:eastAsia="Calibri"/>
                <w:sz w:val="20"/>
                <w:szCs w:val="20"/>
              </w:rPr>
              <w:t>,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eastAsia="Calibri"/>
                <w:sz w:val="20"/>
                <w:szCs w:val="20"/>
              </w:rPr>
              <w:t>н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>едоношенный ребёнок</w:t>
            </w:r>
            <w:r>
              <w:rPr>
                <w:rStyle w:val="fontstyle01"/>
                <w:rFonts w:eastAsia="Calibri"/>
                <w:sz w:val="20"/>
                <w:szCs w:val="20"/>
              </w:rPr>
              <w:t>,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eastAsia="Calibri"/>
                <w:sz w:val="20"/>
                <w:szCs w:val="20"/>
              </w:rPr>
              <w:t>б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>олезнь Дауна</w:t>
            </w:r>
            <w:r>
              <w:rPr>
                <w:rStyle w:val="fontstyle01"/>
                <w:rFonts w:eastAsia="Calibri"/>
                <w:sz w:val="20"/>
                <w:szCs w:val="20"/>
              </w:rPr>
              <w:t>,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rFonts w:eastAsia="Calibri"/>
                <w:sz w:val="20"/>
                <w:szCs w:val="20"/>
              </w:rPr>
              <w:t>ф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>енилкетонурия</w:t>
            </w:r>
            <w:proofErr w:type="spellEnd"/>
            <w:r>
              <w:rPr>
                <w:rStyle w:val="fontstyle01"/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824773">
            <w:pPr>
              <w:contextualSpacing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DF5867" w:rsidRDefault="0039435F" w:rsidP="00F52BBC">
            <w:pPr>
              <w:jc w:val="both"/>
            </w:pPr>
            <w:r w:rsidRPr="00DF5867">
              <w:t>При инфекционных</w:t>
            </w:r>
            <w:r>
              <w:t xml:space="preserve">, </w:t>
            </w:r>
            <w:r w:rsidRPr="00D43EF9">
              <w:rPr>
                <w:rFonts w:eastAsia="Calibri"/>
                <w:bCs/>
              </w:rPr>
              <w:t xml:space="preserve">гнойно-воспалительных </w:t>
            </w:r>
            <w:r w:rsidRPr="00DF5867">
              <w:t>заболеваниях новорожденных</w:t>
            </w:r>
            <w:r>
              <w:t xml:space="preserve"> </w:t>
            </w:r>
            <w:r w:rsidRPr="00DF58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</w:t>
            </w:r>
            <w:r w:rsidRPr="00DF5867">
              <w:rPr>
                <w:sz w:val="20"/>
                <w:szCs w:val="20"/>
              </w:rPr>
              <w:t>прелость кожи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F5867">
              <w:rPr>
                <w:sz w:val="20"/>
                <w:szCs w:val="20"/>
              </w:rPr>
              <w:t>отница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F5867">
              <w:rPr>
                <w:sz w:val="20"/>
                <w:szCs w:val="20"/>
              </w:rPr>
              <w:t>иодермии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proofErr w:type="spellStart"/>
            <w:r w:rsidRPr="004F623B">
              <w:rPr>
                <w:sz w:val="20"/>
                <w:szCs w:val="20"/>
              </w:rPr>
              <w:t>везикулопустулез</w:t>
            </w:r>
            <w:proofErr w:type="spellEnd"/>
            <w:r w:rsidRPr="004F623B">
              <w:rPr>
                <w:sz w:val="20"/>
                <w:szCs w:val="20"/>
              </w:rPr>
              <w:t>, пузырчатка, омфалит, сепсис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 w:rsidRPr="004F623B">
              <w:rPr>
                <w:sz w:val="20"/>
                <w:szCs w:val="20"/>
              </w:rPr>
              <w:t xml:space="preserve">токсоплазмоз, </w:t>
            </w:r>
            <w:proofErr w:type="spellStart"/>
            <w:r w:rsidRPr="004F623B">
              <w:rPr>
                <w:sz w:val="20"/>
                <w:szCs w:val="20"/>
              </w:rPr>
              <w:t>листериоз</w:t>
            </w:r>
            <w:proofErr w:type="spellEnd"/>
            <w:r w:rsidRPr="004F623B">
              <w:rPr>
                <w:sz w:val="20"/>
                <w:szCs w:val="20"/>
              </w:rPr>
              <w:t xml:space="preserve">, </w:t>
            </w:r>
            <w:proofErr w:type="spellStart"/>
            <w:r w:rsidRPr="004F623B">
              <w:rPr>
                <w:sz w:val="20"/>
                <w:szCs w:val="20"/>
              </w:rPr>
              <w:t>хламидиоз</w:t>
            </w:r>
            <w:proofErr w:type="spellEnd"/>
            <w:r w:rsidRPr="004F623B">
              <w:rPr>
                <w:sz w:val="20"/>
                <w:szCs w:val="20"/>
              </w:rPr>
              <w:t xml:space="preserve">, </w:t>
            </w:r>
            <w:proofErr w:type="spellStart"/>
            <w:r w:rsidRPr="004F623B">
              <w:rPr>
                <w:sz w:val="20"/>
                <w:szCs w:val="20"/>
              </w:rPr>
              <w:t>герпетические</w:t>
            </w:r>
            <w:proofErr w:type="spellEnd"/>
            <w:r w:rsidRPr="004F623B">
              <w:rPr>
                <w:sz w:val="20"/>
                <w:szCs w:val="20"/>
              </w:rPr>
              <w:t xml:space="preserve"> инфекции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 w:rsidRPr="00DF5867"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DF5867" w:rsidRDefault="0039435F" w:rsidP="00B50B2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t>При р</w:t>
            </w:r>
            <w:r w:rsidRPr="00DF5867">
              <w:t>асстройств</w:t>
            </w:r>
            <w:r>
              <w:t>ах</w:t>
            </w:r>
            <w:r w:rsidRPr="00DF5867">
              <w:t xml:space="preserve"> пищеварения у детей раннего возраста. </w:t>
            </w:r>
            <w:r>
              <w:t>При х</w:t>
            </w:r>
            <w:r w:rsidRPr="00DF5867">
              <w:t>ронически</w:t>
            </w:r>
            <w:r>
              <w:t>х</w:t>
            </w:r>
            <w:r w:rsidRPr="00DF5867">
              <w:t xml:space="preserve"> расстройства</w:t>
            </w:r>
            <w:r>
              <w:t>х</w:t>
            </w:r>
            <w:r w:rsidRPr="00DF5867">
              <w:t xml:space="preserve"> питания у детей старшего возраста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DF5867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DF5867">
              <w:rPr>
                <w:color w:val="000000" w:themeColor="text1"/>
                <w:sz w:val="20"/>
                <w:szCs w:val="20"/>
              </w:rPr>
              <w:t>илороспазм</w:t>
            </w:r>
            <w:r>
              <w:rPr>
                <w:color w:val="000000" w:themeColor="text1"/>
                <w:sz w:val="20"/>
                <w:szCs w:val="20"/>
              </w:rPr>
              <w:t>, п</w:t>
            </w:r>
            <w:r w:rsidRPr="00DF5867">
              <w:rPr>
                <w:color w:val="000000" w:themeColor="text1"/>
                <w:sz w:val="20"/>
                <w:szCs w:val="20"/>
              </w:rPr>
              <w:t>илоростеноз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г</w:t>
            </w:r>
            <w:r w:rsidRPr="00DF5867">
              <w:rPr>
                <w:color w:val="000000" w:themeColor="text1"/>
                <w:sz w:val="20"/>
                <w:szCs w:val="20"/>
              </w:rPr>
              <w:t>лютеновая</w:t>
            </w:r>
            <w:proofErr w:type="spellEnd"/>
            <w:r w:rsidRPr="00DF5867">
              <w:rPr>
                <w:color w:val="000000" w:themeColor="text1"/>
                <w:sz w:val="20"/>
                <w:szCs w:val="20"/>
              </w:rPr>
              <w:t xml:space="preserve"> болезнь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DF5867">
              <w:rPr>
                <w:color w:val="000000" w:themeColor="text1"/>
                <w:sz w:val="20"/>
                <w:szCs w:val="20"/>
              </w:rPr>
              <w:t>лиментарная диспепсия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DF5867">
              <w:rPr>
                <w:color w:val="000000" w:themeColor="text1"/>
                <w:sz w:val="20"/>
                <w:szCs w:val="20"/>
              </w:rPr>
              <w:t>ишечный токсикоз с дегидратацией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r w:rsidRPr="00DF5867">
              <w:rPr>
                <w:color w:val="000000" w:themeColor="text1"/>
                <w:sz w:val="20"/>
                <w:szCs w:val="20"/>
              </w:rPr>
              <w:t>лютеновая</w:t>
            </w:r>
            <w:proofErr w:type="spellEnd"/>
            <w:r w:rsidRPr="00DF5867">
              <w:rPr>
                <w:color w:val="000000" w:themeColor="text1"/>
                <w:sz w:val="20"/>
                <w:szCs w:val="20"/>
              </w:rPr>
              <w:t xml:space="preserve"> болезнь</w:t>
            </w:r>
            <w:r>
              <w:rPr>
                <w:color w:val="000000" w:themeColor="text1"/>
                <w:sz w:val="20"/>
                <w:szCs w:val="20"/>
              </w:rPr>
              <w:t>, г</w:t>
            </w:r>
            <w:r w:rsidRPr="00DF5867">
              <w:rPr>
                <w:color w:val="000000" w:themeColor="text1"/>
                <w:sz w:val="20"/>
                <w:szCs w:val="20"/>
              </w:rPr>
              <w:t>ипотрофия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r w:rsidRPr="00DF5867">
              <w:rPr>
                <w:color w:val="000000" w:themeColor="text1"/>
                <w:sz w:val="20"/>
                <w:szCs w:val="20"/>
              </w:rPr>
              <w:t>аратрифия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  <w:r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r w:rsidRPr="00DF5867">
              <w:rPr>
                <w:color w:val="000000" w:themeColor="text1"/>
                <w:sz w:val="20"/>
                <w:szCs w:val="20"/>
              </w:rPr>
              <w:t>оледефицитная</w:t>
            </w:r>
            <w:proofErr w:type="spellEnd"/>
            <w:r w:rsidRPr="00DF5867">
              <w:rPr>
                <w:color w:val="000000" w:themeColor="text1"/>
                <w:sz w:val="20"/>
                <w:szCs w:val="20"/>
              </w:rPr>
              <w:t xml:space="preserve">  дегидратация</w:t>
            </w:r>
            <w:r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C90A80" w:rsidRDefault="0039435F" w:rsidP="00B50B24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>
              <w:t>При б</w:t>
            </w:r>
            <w:r w:rsidRPr="00775E96">
              <w:t>олезн</w:t>
            </w:r>
            <w:r>
              <w:t>ях</w:t>
            </w:r>
            <w:r w:rsidRPr="00775E96">
              <w:t xml:space="preserve"> органов пищеварения у детей раннего и старшего возраста</w:t>
            </w:r>
            <w:r w:rsidRPr="00BD5277">
              <w:rPr>
                <w:b/>
              </w:rPr>
              <w:t xml:space="preserve"> </w:t>
            </w:r>
            <w:r w:rsidRPr="00775E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775E96">
              <w:rPr>
                <w:sz w:val="20"/>
                <w:szCs w:val="20"/>
              </w:rPr>
              <w:t>томатиты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775E96">
              <w:rPr>
                <w:sz w:val="20"/>
                <w:szCs w:val="20"/>
              </w:rPr>
              <w:t>ункциональное расстройство желудка</w:t>
            </w:r>
            <w:r>
              <w:rPr>
                <w:sz w:val="20"/>
                <w:szCs w:val="20"/>
              </w:rPr>
              <w:t>, х</w:t>
            </w:r>
            <w:r w:rsidRPr="00775E96">
              <w:rPr>
                <w:sz w:val="20"/>
                <w:szCs w:val="20"/>
              </w:rPr>
              <w:t>ронический гастрит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775E96">
              <w:rPr>
                <w:sz w:val="20"/>
                <w:szCs w:val="20"/>
              </w:rPr>
              <w:t>ронический гастродуоденит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</w:t>
            </w:r>
            <w:r w:rsidRPr="00775E96">
              <w:rPr>
                <w:sz w:val="20"/>
                <w:szCs w:val="20"/>
              </w:rPr>
              <w:t xml:space="preserve">звенная болезнь желудка и </w:t>
            </w:r>
            <w:proofErr w:type="spellStart"/>
            <w:r w:rsidRPr="00775E96">
              <w:rPr>
                <w:sz w:val="20"/>
                <w:szCs w:val="20"/>
              </w:rPr>
              <w:t>двенадцатиперстеой</w:t>
            </w:r>
            <w:proofErr w:type="spellEnd"/>
            <w:r w:rsidRPr="00775E96">
              <w:rPr>
                <w:sz w:val="20"/>
                <w:szCs w:val="20"/>
              </w:rPr>
              <w:t xml:space="preserve"> кишки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775E96">
              <w:rPr>
                <w:sz w:val="20"/>
                <w:szCs w:val="20"/>
              </w:rPr>
              <w:t>искинезия</w:t>
            </w:r>
            <w:proofErr w:type="spellEnd"/>
            <w:r w:rsidRPr="00775E96">
              <w:rPr>
                <w:sz w:val="20"/>
                <w:szCs w:val="20"/>
              </w:rPr>
              <w:t xml:space="preserve"> желчевыводящих путей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75E96">
              <w:rPr>
                <w:sz w:val="20"/>
                <w:szCs w:val="20"/>
              </w:rPr>
              <w:t>стрый холецистит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775E96">
              <w:rPr>
                <w:sz w:val="20"/>
                <w:szCs w:val="20"/>
              </w:rPr>
              <w:t>ронический холецистит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775E96">
              <w:rPr>
                <w:sz w:val="20"/>
                <w:szCs w:val="20"/>
              </w:rPr>
              <w:t>анкреатит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775E96">
              <w:rPr>
                <w:sz w:val="20"/>
                <w:szCs w:val="20"/>
              </w:rPr>
              <w:t>ронический неспецифический энтерит и колит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775E96">
              <w:rPr>
                <w:sz w:val="20"/>
                <w:szCs w:val="20"/>
              </w:rPr>
              <w:t>ронический неспецифический колит</w:t>
            </w:r>
            <w:r>
              <w:rPr>
                <w:sz w:val="20"/>
                <w:szCs w:val="20"/>
              </w:rPr>
              <w:t>, г</w:t>
            </w:r>
            <w:r w:rsidRPr="00775E96">
              <w:rPr>
                <w:sz w:val="20"/>
                <w:szCs w:val="20"/>
              </w:rPr>
              <w:t>ельминтозы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775E96" w:rsidRDefault="0039435F" w:rsidP="00B50B24">
            <w:pPr>
              <w:pStyle w:val="c8"/>
              <w:shd w:val="clear" w:color="auto" w:fill="FFFFFF"/>
              <w:spacing w:before="0" w:beforeAutospacing="0" w:after="0" w:afterAutospacing="0"/>
              <w:ind w:right="-109"/>
              <w:rPr>
                <w:b/>
              </w:rPr>
            </w:pPr>
            <w:proofErr w:type="gramStart"/>
            <w:r>
              <w:t>При н</w:t>
            </w:r>
            <w:r w:rsidRPr="00775E96">
              <w:t>арушени</w:t>
            </w:r>
            <w:r>
              <w:t xml:space="preserve">и фосфорно-кальциевого обмена, </w:t>
            </w:r>
            <w:r w:rsidRPr="00775E96">
              <w:t xml:space="preserve"> </w:t>
            </w:r>
            <w:r>
              <w:t>а</w:t>
            </w:r>
            <w:r w:rsidRPr="00775E96">
              <w:t>номальны</w:t>
            </w:r>
            <w:r>
              <w:t>х</w:t>
            </w:r>
            <w:r w:rsidRPr="00775E96">
              <w:t xml:space="preserve"> </w:t>
            </w:r>
            <w:r>
              <w:t xml:space="preserve">конструкциях, рахите, спазмофилии </w:t>
            </w:r>
            <w:r w:rsidRPr="00775E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</w:t>
            </w:r>
            <w:r w:rsidRPr="008F2A2C">
              <w:rPr>
                <w:sz w:val="20"/>
                <w:szCs w:val="20"/>
              </w:rPr>
              <w:t>ахит</w:t>
            </w:r>
            <w:r>
              <w:rPr>
                <w:sz w:val="20"/>
                <w:szCs w:val="20"/>
              </w:rPr>
              <w:t>,  в</w:t>
            </w:r>
            <w:r w:rsidRPr="008F2A2C">
              <w:rPr>
                <w:sz w:val="20"/>
                <w:szCs w:val="20"/>
              </w:rPr>
              <w:t xml:space="preserve">итамин </w:t>
            </w:r>
            <w:r w:rsidRPr="008F2A2C">
              <w:rPr>
                <w:sz w:val="20"/>
                <w:szCs w:val="20"/>
                <w:lang w:val="en-US"/>
              </w:rPr>
              <w:t>D</w:t>
            </w:r>
            <w:r w:rsidRPr="008F2A2C">
              <w:rPr>
                <w:sz w:val="20"/>
                <w:szCs w:val="20"/>
              </w:rPr>
              <w:t>-зависимый рахит</w:t>
            </w:r>
            <w:r>
              <w:rPr>
                <w:sz w:val="20"/>
                <w:szCs w:val="20"/>
              </w:rPr>
              <w:t xml:space="preserve">, </w:t>
            </w:r>
            <w:r w:rsidRPr="008F2A2C">
              <w:rPr>
                <w:sz w:val="20"/>
                <w:szCs w:val="20"/>
              </w:rPr>
              <w:t xml:space="preserve"> Гипервитаминоз </w:t>
            </w:r>
            <w:r w:rsidRPr="008F2A2C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, </w:t>
            </w:r>
            <w:r w:rsidRPr="008F2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8F2A2C">
              <w:rPr>
                <w:sz w:val="20"/>
                <w:szCs w:val="20"/>
              </w:rPr>
              <w:t>пазмофилия</w:t>
            </w:r>
            <w:r>
              <w:rPr>
                <w:sz w:val="20"/>
                <w:szCs w:val="20"/>
              </w:rPr>
              <w:t>,</w:t>
            </w:r>
            <w:r w:rsidRPr="008F2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775E96">
              <w:rPr>
                <w:sz w:val="20"/>
                <w:szCs w:val="20"/>
              </w:rPr>
              <w:t>кссудативно-катаральный диатез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75E96">
              <w:rPr>
                <w:sz w:val="20"/>
                <w:szCs w:val="20"/>
              </w:rPr>
              <w:t>ллергический диатез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775E96">
              <w:rPr>
                <w:sz w:val="20"/>
                <w:szCs w:val="20"/>
              </w:rPr>
              <w:t>имфатико-гипопластический диатез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775E96">
              <w:rPr>
                <w:sz w:val="20"/>
                <w:szCs w:val="20"/>
              </w:rPr>
              <w:t>ервно-артрический диатез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75E96">
              <w:rPr>
                <w:sz w:val="20"/>
                <w:szCs w:val="20"/>
              </w:rPr>
              <w:t xml:space="preserve">итамин </w:t>
            </w:r>
            <w:r w:rsidRPr="00775E96">
              <w:rPr>
                <w:sz w:val="20"/>
                <w:szCs w:val="20"/>
                <w:lang w:val="en-US"/>
              </w:rPr>
              <w:t>D</w:t>
            </w:r>
            <w:r w:rsidRPr="00775E96">
              <w:rPr>
                <w:sz w:val="20"/>
                <w:szCs w:val="20"/>
              </w:rPr>
              <w:t>-зависимый рахит</w:t>
            </w:r>
            <w:r>
              <w:rPr>
                <w:sz w:val="20"/>
                <w:szCs w:val="20"/>
              </w:rPr>
              <w:t>, г</w:t>
            </w:r>
            <w:r w:rsidRPr="00775E96">
              <w:rPr>
                <w:sz w:val="20"/>
                <w:szCs w:val="20"/>
              </w:rPr>
              <w:t xml:space="preserve">ипервитаминоз </w:t>
            </w:r>
            <w:r w:rsidRPr="00775E96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).</w:t>
            </w:r>
            <w:proofErr w:type="gramEnd"/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ED3718" w:rsidRDefault="0039435F" w:rsidP="00B50B24">
            <w:pPr>
              <w:jc w:val="both"/>
              <w:rPr>
                <w:b/>
              </w:rPr>
            </w:pPr>
            <w:r>
              <w:t>При болезнях органов дыхания (</w:t>
            </w:r>
            <w:r w:rsidRPr="00775E96">
              <w:rPr>
                <w:sz w:val="20"/>
                <w:szCs w:val="20"/>
              </w:rPr>
              <w:t>ринит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бронхит,</w:t>
            </w:r>
            <w:r w:rsidRPr="00775E96">
              <w:rPr>
                <w:sz w:val="20"/>
                <w:szCs w:val="20"/>
              </w:rPr>
              <w:t xml:space="preserve"> </w:t>
            </w:r>
            <w:proofErr w:type="spellStart"/>
            <w:r w:rsidRPr="00593881">
              <w:rPr>
                <w:color w:val="000000" w:themeColor="text1"/>
                <w:sz w:val="20"/>
                <w:szCs w:val="20"/>
              </w:rPr>
              <w:t>бронхиолит</w:t>
            </w:r>
            <w:proofErr w:type="spellEnd"/>
            <w:r w:rsidRPr="00593881">
              <w:rPr>
                <w:color w:val="000000" w:themeColor="text1"/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75E96">
              <w:rPr>
                <w:sz w:val="20"/>
                <w:szCs w:val="20"/>
              </w:rPr>
              <w:t>инофарингит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775E96">
              <w:rPr>
                <w:sz w:val="20"/>
                <w:szCs w:val="20"/>
              </w:rPr>
              <w:t>арингит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775E96">
              <w:rPr>
                <w:sz w:val="20"/>
                <w:szCs w:val="20"/>
              </w:rPr>
              <w:t>тенозирующий</w:t>
            </w:r>
            <w:proofErr w:type="spellEnd"/>
            <w:r w:rsidRPr="00775E96">
              <w:rPr>
                <w:sz w:val="20"/>
                <w:szCs w:val="20"/>
              </w:rPr>
              <w:t xml:space="preserve"> ларинготрахеит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775E96">
              <w:rPr>
                <w:sz w:val="20"/>
                <w:szCs w:val="20"/>
              </w:rPr>
              <w:t>невмония</w:t>
            </w:r>
            <w:proofErr w:type="gramStart"/>
            <w:r w:rsidRPr="00775E96">
              <w:rPr>
                <w:sz w:val="20"/>
                <w:szCs w:val="20"/>
              </w:rPr>
              <w:t>.</w:t>
            </w:r>
            <w:proofErr w:type="gramEnd"/>
            <w:r w:rsidRPr="00775E9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 w:rsidRPr="00775E96">
              <w:rPr>
                <w:sz w:val="20"/>
                <w:szCs w:val="20"/>
              </w:rPr>
              <w:t>ронхиальная астма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775E96">
              <w:rPr>
                <w:sz w:val="20"/>
                <w:szCs w:val="20"/>
              </w:rPr>
              <w:t>ронический тонзиллит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75E96">
              <w:rPr>
                <w:sz w:val="20"/>
                <w:szCs w:val="20"/>
              </w:rPr>
              <w:t>страя ангина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775E96">
              <w:rPr>
                <w:sz w:val="20"/>
                <w:szCs w:val="20"/>
              </w:rPr>
              <w:t>ронхиальная астма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6171AD" w:rsidRDefault="0039435F" w:rsidP="00B50B24">
            <w:pPr>
              <w:ind w:right="-131"/>
              <w:rPr>
                <w:bCs/>
                <w:color w:val="000000" w:themeColor="text1"/>
              </w:rPr>
            </w:pPr>
            <w:r>
              <w:t>При болезнях сердца (</w:t>
            </w:r>
            <w:r>
              <w:rPr>
                <w:sz w:val="20"/>
                <w:szCs w:val="20"/>
              </w:rPr>
              <w:t>р</w:t>
            </w:r>
            <w:r w:rsidRPr="00775E96">
              <w:rPr>
                <w:sz w:val="20"/>
                <w:szCs w:val="20"/>
              </w:rPr>
              <w:t>евматизм</w:t>
            </w:r>
            <w:r>
              <w:rPr>
                <w:sz w:val="20"/>
                <w:szCs w:val="20"/>
              </w:rPr>
              <w:t>, н</w:t>
            </w:r>
            <w:r w:rsidRPr="00775E96">
              <w:rPr>
                <w:sz w:val="20"/>
                <w:szCs w:val="20"/>
              </w:rPr>
              <w:t>еревматические кардиты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75E96">
              <w:rPr>
                <w:sz w:val="20"/>
                <w:szCs w:val="20"/>
              </w:rPr>
              <w:t>рожденные пороки сердца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75E96">
              <w:rPr>
                <w:sz w:val="20"/>
                <w:szCs w:val="20"/>
              </w:rPr>
              <w:t>егетососудистые дистонии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F06578" w:rsidRDefault="0039435F" w:rsidP="00B50B24">
            <w:pPr>
              <w:ind w:right="-131"/>
            </w:pPr>
            <w:r>
              <w:t>При б</w:t>
            </w:r>
            <w:r w:rsidRPr="00F06578">
              <w:t>олезн</w:t>
            </w:r>
            <w:r>
              <w:t>ях</w:t>
            </w:r>
            <w:r w:rsidRPr="00F06578">
              <w:t xml:space="preserve"> крови и кроветворных  органов</w:t>
            </w:r>
            <w:r>
              <w:t xml:space="preserve"> </w:t>
            </w:r>
            <w:r w:rsidRPr="00BE3ED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г</w:t>
            </w:r>
            <w:r w:rsidRPr="00BE3ED5">
              <w:rPr>
                <w:sz w:val="20"/>
                <w:szCs w:val="20"/>
              </w:rPr>
              <w:t>еморрагические диатезы</w:t>
            </w:r>
            <w:r>
              <w:rPr>
                <w:sz w:val="20"/>
                <w:szCs w:val="20"/>
              </w:rPr>
              <w:t xml:space="preserve">, </w:t>
            </w:r>
            <w:r w:rsidRPr="00BE3E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BE3ED5">
              <w:rPr>
                <w:sz w:val="20"/>
                <w:szCs w:val="20"/>
              </w:rPr>
              <w:t>азопатии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BE3E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BE3ED5">
              <w:rPr>
                <w:sz w:val="20"/>
                <w:szCs w:val="20"/>
              </w:rPr>
              <w:t>ромбоцтитопатии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BE3E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E3ED5">
              <w:rPr>
                <w:sz w:val="20"/>
                <w:szCs w:val="20"/>
              </w:rPr>
              <w:t>оагулопатии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BE3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BE3ED5">
              <w:rPr>
                <w:sz w:val="20"/>
                <w:szCs w:val="20"/>
              </w:rPr>
              <w:t>емофилия</w:t>
            </w:r>
            <w:r>
              <w:rPr>
                <w:sz w:val="20"/>
                <w:szCs w:val="20"/>
              </w:rPr>
              <w:t>,</w:t>
            </w:r>
            <w:r w:rsidRPr="00BE3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BE3ED5">
              <w:rPr>
                <w:sz w:val="20"/>
                <w:szCs w:val="20"/>
              </w:rPr>
              <w:t>неми</w:t>
            </w: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л</w:t>
            </w:r>
            <w:r w:rsidRPr="00BE3ED5">
              <w:rPr>
                <w:sz w:val="20"/>
                <w:szCs w:val="20"/>
              </w:rPr>
              <w:t>ейкозы)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9B7CFB" w:rsidRDefault="0039435F" w:rsidP="00B50B24">
            <w:pPr>
              <w:ind w:right="-131"/>
            </w:pPr>
            <w:r>
              <w:t>При б</w:t>
            </w:r>
            <w:r w:rsidRPr="009B7CFB">
              <w:t>олезн</w:t>
            </w:r>
            <w:r>
              <w:t>ях</w:t>
            </w:r>
            <w:r w:rsidRPr="009B7CFB">
              <w:t xml:space="preserve"> почек и мочевыводящих путей </w:t>
            </w:r>
            <w:r>
              <w:t>(</w:t>
            </w:r>
            <w:r>
              <w:rPr>
                <w:sz w:val="20"/>
                <w:szCs w:val="20"/>
              </w:rPr>
              <w:t>о</w:t>
            </w:r>
            <w:r w:rsidRPr="00BE3ED5">
              <w:rPr>
                <w:sz w:val="20"/>
                <w:szCs w:val="20"/>
              </w:rPr>
              <w:t>стрый</w:t>
            </w:r>
            <w:r>
              <w:rPr>
                <w:sz w:val="20"/>
                <w:szCs w:val="20"/>
              </w:rPr>
              <w:t xml:space="preserve"> и хронический пиелонефрит, о</w:t>
            </w:r>
            <w:r w:rsidRPr="00BE3ED5">
              <w:rPr>
                <w:sz w:val="20"/>
                <w:szCs w:val="20"/>
              </w:rPr>
              <w:t>стрый</w:t>
            </w:r>
            <w:r>
              <w:rPr>
                <w:sz w:val="20"/>
                <w:szCs w:val="20"/>
              </w:rPr>
              <w:t xml:space="preserve"> и хронический </w:t>
            </w:r>
            <w:proofErr w:type="spellStart"/>
            <w:r>
              <w:rPr>
                <w:sz w:val="20"/>
                <w:szCs w:val="20"/>
              </w:rPr>
              <w:t>гломерулонефрит</w:t>
            </w:r>
            <w:proofErr w:type="spellEnd"/>
            <w:r>
              <w:rPr>
                <w:sz w:val="20"/>
                <w:szCs w:val="20"/>
              </w:rPr>
              <w:t>, цистит,</w:t>
            </w:r>
            <w:r w:rsidRPr="00BE3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BE3ED5">
              <w:rPr>
                <w:sz w:val="20"/>
                <w:szCs w:val="20"/>
              </w:rPr>
              <w:t>нфекции мочевыводящих путей</w:t>
            </w:r>
            <w:r>
              <w:rPr>
                <w:sz w:val="20"/>
                <w:szCs w:val="20"/>
              </w:rPr>
              <w:t>)</w:t>
            </w:r>
            <w:r w:rsidRPr="00BE3ED5"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9B7CFB" w:rsidRDefault="0039435F" w:rsidP="00B50B24">
            <w:pPr>
              <w:ind w:right="-131"/>
            </w:pPr>
            <w:r>
              <w:t>При б</w:t>
            </w:r>
            <w:r w:rsidRPr="00BE3ED5">
              <w:t>олезн</w:t>
            </w:r>
            <w:r>
              <w:t>ях</w:t>
            </w:r>
            <w:r w:rsidRPr="00BE3ED5">
              <w:t xml:space="preserve"> эндокринной системы</w:t>
            </w:r>
            <w:r>
              <w:t xml:space="preserve"> </w:t>
            </w:r>
            <w:r w:rsidRPr="00BE3ED5">
              <w:rPr>
                <w:sz w:val="20"/>
                <w:szCs w:val="20"/>
              </w:rPr>
              <w:t>(сахарный диабет</w:t>
            </w:r>
            <w:r>
              <w:rPr>
                <w:sz w:val="20"/>
                <w:szCs w:val="20"/>
              </w:rPr>
              <w:t>, гипотиреоз, д</w:t>
            </w:r>
            <w:r w:rsidRPr="00BE3ED5">
              <w:rPr>
                <w:sz w:val="20"/>
                <w:szCs w:val="20"/>
              </w:rPr>
              <w:t>иффузный токсический зоб</w:t>
            </w:r>
            <w:r>
              <w:rPr>
                <w:sz w:val="20"/>
                <w:szCs w:val="20"/>
              </w:rPr>
              <w:t>, болезни щитовидной железы,</w:t>
            </w:r>
            <w:r w:rsidRPr="00BE3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BE3ED5">
              <w:rPr>
                <w:sz w:val="20"/>
                <w:szCs w:val="20"/>
              </w:rPr>
              <w:t>роническая надпочечниковая недостаточность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1104" w:rsidRDefault="0039435F" w:rsidP="00B50B24">
            <w:pPr>
              <w:ind w:right="-131"/>
              <w:rPr>
                <w:b/>
              </w:rPr>
            </w:pPr>
            <w:r>
              <w:t>При и</w:t>
            </w:r>
            <w:r w:rsidRPr="00593881">
              <w:t>нфекционны</w:t>
            </w:r>
            <w:r>
              <w:t xml:space="preserve">х </w:t>
            </w:r>
            <w:r w:rsidRPr="00593881">
              <w:t>заболевания</w:t>
            </w:r>
            <w:r>
              <w:t xml:space="preserve">х </w:t>
            </w:r>
            <w:r w:rsidRPr="00593881">
              <w:rPr>
                <w:sz w:val="20"/>
                <w:szCs w:val="20"/>
              </w:rPr>
              <w:t>(ОРВИ</w:t>
            </w:r>
            <w:r>
              <w:rPr>
                <w:bCs/>
                <w:sz w:val="20"/>
                <w:szCs w:val="20"/>
              </w:rPr>
              <w:t>, г</w:t>
            </w:r>
            <w:r w:rsidRPr="00593881">
              <w:rPr>
                <w:sz w:val="20"/>
                <w:szCs w:val="20"/>
              </w:rPr>
              <w:t>рипп</w:t>
            </w:r>
            <w:proofErr w:type="gramStart"/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 w:rsidRPr="00593881">
              <w:rPr>
                <w:sz w:val="20"/>
                <w:szCs w:val="20"/>
              </w:rPr>
              <w:t>ифтерия</w:t>
            </w:r>
            <w:r>
              <w:rPr>
                <w:sz w:val="20"/>
                <w:szCs w:val="20"/>
              </w:rPr>
              <w:t xml:space="preserve">, 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93881">
              <w:rPr>
                <w:sz w:val="20"/>
                <w:szCs w:val="20"/>
              </w:rPr>
              <w:t>карлатина</w:t>
            </w:r>
            <w:r>
              <w:rPr>
                <w:sz w:val="20"/>
                <w:szCs w:val="20"/>
              </w:rPr>
              <w:t xml:space="preserve">, 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593881">
              <w:rPr>
                <w:sz w:val="20"/>
                <w:szCs w:val="20"/>
              </w:rPr>
              <w:t>пидемический паротит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93881">
              <w:rPr>
                <w:sz w:val="20"/>
                <w:szCs w:val="20"/>
              </w:rPr>
              <w:t>енингококковая инфекция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93881">
              <w:rPr>
                <w:sz w:val="20"/>
                <w:szCs w:val="20"/>
              </w:rPr>
              <w:t>оклюш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593881">
              <w:rPr>
                <w:sz w:val="20"/>
                <w:szCs w:val="20"/>
              </w:rPr>
              <w:t>етряная оспа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93881">
              <w:rPr>
                <w:sz w:val="20"/>
                <w:szCs w:val="20"/>
              </w:rPr>
              <w:t>орь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93881">
              <w:rPr>
                <w:sz w:val="20"/>
                <w:szCs w:val="20"/>
              </w:rPr>
              <w:t xml:space="preserve">раснуха </w:t>
            </w:r>
            <w:r>
              <w:rPr>
                <w:sz w:val="20"/>
                <w:szCs w:val="20"/>
              </w:rPr>
              <w:t>, т</w:t>
            </w:r>
            <w:r w:rsidRPr="00593881">
              <w:rPr>
                <w:sz w:val="20"/>
                <w:szCs w:val="20"/>
              </w:rPr>
              <w:t>уберкулез</w:t>
            </w:r>
            <w:r>
              <w:rPr>
                <w:sz w:val="20"/>
                <w:szCs w:val="20"/>
              </w:rPr>
              <w:t xml:space="preserve">, </w:t>
            </w:r>
            <w:r w:rsidRPr="0059388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о</w:t>
            </w:r>
            <w:r w:rsidRPr="00593881">
              <w:rPr>
                <w:sz w:val="20"/>
                <w:szCs w:val="20"/>
              </w:rPr>
              <w:t>стрые кишечные инфекции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593881">
              <w:rPr>
                <w:sz w:val="20"/>
                <w:szCs w:val="20"/>
              </w:rPr>
              <w:t>ирусные гепатиты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593881">
              <w:rPr>
                <w:sz w:val="20"/>
                <w:szCs w:val="20"/>
              </w:rPr>
              <w:t>олиомиелит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C366F2" w:rsidRDefault="0039435F" w:rsidP="006810DC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6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сестринского ухода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больными детьми</w:t>
            </w:r>
            <w:r w:rsidRPr="00C366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Merge w:val="restar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872273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Наблюдение и о</w:t>
            </w:r>
            <w:r w:rsidRPr="00504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пределение основных показателей </w:t>
            </w:r>
            <w:r w:rsidRPr="00504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функционального состояния пациента </w:t>
            </w:r>
            <w:r w:rsidRPr="00504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(внешний вид пациента, пульс, артериальное давление, ЧСС; частота и ритм дыхания, температура тела, почасовой, суточный диурез, кратность стула, частота и болезненностью мочеиспускания, цвет мочи)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8E7431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Информирование медицинского персонала об изменениях в состояниях пациента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244ED4" w:rsidRDefault="0039435F" w:rsidP="00B50B24">
            <w:pPr>
              <w:spacing w:line="276" w:lineRule="auto"/>
            </w:pPr>
            <w:r w:rsidRPr="00244ED4">
              <w:t>Проведение туалета новорожденного</w:t>
            </w:r>
            <w:r w:rsidR="00857BD1"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56945" w:rsidRDefault="0039435F" w:rsidP="00B50B24">
            <w:pPr>
              <w:spacing w:line="276" w:lineRule="auto"/>
            </w:pPr>
            <w:r>
              <w:t>Аспирация</w:t>
            </w:r>
            <w:r w:rsidRPr="00456945">
              <w:t xml:space="preserve"> содержимо</w:t>
            </w:r>
            <w:r>
              <w:t>го</w:t>
            </w:r>
            <w:r w:rsidRPr="00456945">
              <w:t xml:space="preserve"> из полости рта </w:t>
            </w:r>
            <w:proofErr w:type="spellStart"/>
            <w:r w:rsidRPr="00456945">
              <w:t>электроотсосом</w:t>
            </w:r>
            <w:proofErr w:type="spellEnd"/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B50B24">
            <w:pPr>
              <w:spacing w:line="276" w:lineRule="auto"/>
            </w:pPr>
            <w:r>
              <w:t>Проведение п</w:t>
            </w:r>
            <w:r w:rsidRPr="00232891">
              <w:t>рофилактик</w:t>
            </w:r>
            <w:r>
              <w:t>и</w:t>
            </w:r>
            <w:r w:rsidRPr="00232891">
              <w:t xml:space="preserve"> </w:t>
            </w:r>
            <w:proofErr w:type="spellStart"/>
            <w:r w:rsidRPr="00232891">
              <w:t>гоноблен</w:t>
            </w:r>
            <w:r>
              <w:t>нореи</w:t>
            </w:r>
            <w:proofErr w:type="spellEnd"/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56945" w:rsidRDefault="0039435F" w:rsidP="00B50B24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spellStart"/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кювеза</w:t>
            </w:r>
            <w:proofErr w:type="spellEnd"/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выхаживания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недоношенных </w:t>
            </w:r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новорожденных.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56945" w:rsidRDefault="0039435F" w:rsidP="00857BD1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E34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спользовани</w:t>
            </w:r>
            <w:r w:rsidR="00857B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4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грелок для согревания недоношенных детей</w:t>
            </w:r>
            <w:r w:rsidR="00857B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504480" w:rsidRDefault="0039435F" w:rsidP="004C3118">
            <w:pPr>
              <w:jc w:val="both"/>
            </w:pPr>
            <w:r w:rsidRPr="00504480">
              <w:t xml:space="preserve">Гигиенический уход за тяжелобольными пациентами </w:t>
            </w:r>
            <w:r w:rsidRPr="00504480">
              <w:rPr>
                <w:sz w:val="20"/>
                <w:szCs w:val="20"/>
              </w:rPr>
              <w:t>(</w:t>
            </w:r>
            <w:r w:rsidRPr="00456945">
              <w:rPr>
                <w:sz w:val="20"/>
                <w:szCs w:val="20"/>
              </w:rPr>
              <w:t>подмывание, обтирание, обработка кожных складок с использованием стерильного растительного масла, детского крема, присыпки</w:t>
            </w:r>
            <w:r w:rsidRPr="00504480">
              <w:rPr>
                <w:sz w:val="20"/>
                <w:szCs w:val="20"/>
              </w:rPr>
              <w:t>)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504480" w:rsidRDefault="0039435F" w:rsidP="004C3118">
            <w:pPr>
              <w:jc w:val="both"/>
            </w:pPr>
            <w:r w:rsidRPr="003F2A76">
              <w:t xml:space="preserve">Проведение полной и частичной санитарной обработки пациента </w:t>
            </w:r>
            <w:r w:rsidRPr="00B27876">
              <w:rPr>
                <w:sz w:val="20"/>
                <w:szCs w:val="20"/>
              </w:rPr>
              <w:t>(стрижка волос, ногтей, гигиеническая ванна, душ)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3F2A76" w:rsidRDefault="0039435F" w:rsidP="004C3118">
            <w:pPr>
              <w:jc w:val="both"/>
            </w:pPr>
            <w:r>
              <w:rPr>
                <w:bCs/>
              </w:rPr>
              <w:t>П</w:t>
            </w:r>
            <w:r w:rsidRPr="007B37AA">
              <w:rPr>
                <w:bCs/>
              </w:rPr>
              <w:t>роведение обработки больных с педикулезом, удаление клещей</w:t>
            </w:r>
            <w:r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857BD1">
            <w:pPr>
              <w:spacing w:line="276" w:lineRule="auto"/>
              <w:rPr>
                <w:bCs/>
              </w:rPr>
            </w:pPr>
            <w:r>
              <w:t xml:space="preserve">Проведения гигиенической, </w:t>
            </w:r>
            <w:r w:rsidRPr="00884C49">
              <w:t>лечебной ванн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232891" w:rsidRDefault="0039435F" w:rsidP="00857BD1">
            <w:pPr>
              <w:pStyle w:val="11"/>
              <w:spacing w:line="276" w:lineRule="auto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56945" w:rsidRDefault="0039435F" w:rsidP="00857BD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6945"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884C49" w:rsidRDefault="0039435F" w:rsidP="00857BD1">
            <w:pPr>
              <w:spacing w:before="5"/>
              <w:rPr>
                <w:color w:val="000000" w:themeColor="text1"/>
              </w:rPr>
            </w:pPr>
            <w:r w:rsidRPr="00884C49">
              <w:t>Провидение оксигенотерапии</w:t>
            </w:r>
            <w:r w:rsidRPr="00340B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40BF6">
              <w:t>увлажненной кислородно-воздушной смесью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504480" w:rsidRDefault="0039435F" w:rsidP="007477A7">
            <w:pPr>
              <w:jc w:val="both"/>
            </w:pPr>
            <w:r w:rsidRPr="00504480">
              <w:rPr>
                <w:bCs/>
              </w:rPr>
              <w:t>Наложение</w:t>
            </w:r>
            <w:r w:rsidRPr="00504480">
              <w:t xml:space="preserve"> компресса: согревающего, горячего, холодного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504480" w:rsidRDefault="0039435F" w:rsidP="007477A7">
            <w:pPr>
              <w:jc w:val="both"/>
            </w:pPr>
            <w:r w:rsidRPr="00504480">
              <w:t>Применение грелки и пузыря со льдом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504480" w:rsidRDefault="0039435F" w:rsidP="004E047D">
            <w:pPr>
              <w:jc w:val="both"/>
            </w:pPr>
            <w:r w:rsidRPr="00504480">
              <w:t>Катетеризация мочевого пузыря.</w:t>
            </w:r>
          </w:p>
          <w:p w:rsidR="0039435F" w:rsidRPr="00504480" w:rsidRDefault="0039435F" w:rsidP="004E047D">
            <w:pPr>
              <w:jc w:val="both"/>
            </w:pPr>
            <w:r w:rsidRPr="00504480">
              <w:t>Промывание мочевого пузыря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</w:pPr>
            <w:r w:rsidRPr="00504480">
              <w:rPr>
                <w:bCs/>
                <w:iCs/>
              </w:rPr>
              <w:t>Постановки очистительной, сифонной, лекарственной, гипертонической клизм</w:t>
            </w:r>
            <w:r>
              <w:rPr>
                <w:bCs/>
                <w:i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  <w:rPr>
                <w:bCs/>
                <w:iCs/>
              </w:rPr>
            </w:pPr>
            <w:r w:rsidRPr="00504480">
              <w:rPr>
                <w:bCs/>
              </w:rPr>
              <w:t>Постановка газоотводной трубки</w:t>
            </w:r>
            <w:r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504480">
              <w:rPr>
                <w:bCs/>
                <w:color w:val="000000" w:themeColor="text1"/>
              </w:rPr>
              <w:t xml:space="preserve">Промывание желудка через </w:t>
            </w:r>
            <w:proofErr w:type="spellStart"/>
            <w:r w:rsidRPr="00504480">
              <w:rPr>
                <w:bCs/>
                <w:color w:val="000000" w:themeColor="text1"/>
              </w:rPr>
              <w:t>назогастральный</w:t>
            </w:r>
            <w:proofErr w:type="spellEnd"/>
            <w:r w:rsidRPr="00504480">
              <w:rPr>
                <w:bCs/>
                <w:color w:val="000000" w:themeColor="text1"/>
              </w:rPr>
              <w:t xml:space="preserve"> зонд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504480">
              <w:rPr>
                <w:bCs/>
                <w:color w:val="000000" w:themeColor="text1"/>
              </w:rPr>
              <w:t>Помощь пациенту при рвоте</w:t>
            </w:r>
            <w:r>
              <w:rPr>
                <w:bCs/>
                <w:color w:val="000000" w:themeColor="text1"/>
              </w:rPr>
              <w:t>.</w:t>
            </w:r>
            <w:r w:rsidRPr="0050448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D410A8">
              <w:rPr>
                <w:color w:val="000000" w:themeColor="text1"/>
              </w:rPr>
              <w:t>Подача судна, мочеприемника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D410A8">
              <w:rPr>
                <w:color w:val="000000" w:themeColor="text1"/>
              </w:rPr>
              <w:t>Организация строго постельного режима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</w:rPr>
              <w:t>О</w:t>
            </w:r>
            <w:r w:rsidRPr="003F2A76">
              <w:rPr>
                <w:bCs/>
              </w:rPr>
              <w:t>рганизация соблюдения питьевого режима</w:t>
            </w:r>
            <w:r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872273">
            <w:pPr>
              <w:shd w:val="clear" w:color="auto" w:fill="FFFFFF"/>
              <w:ind w:right="-133"/>
            </w:pPr>
            <w:r w:rsidRPr="00D410A8">
              <w:rPr>
                <w:color w:val="000000" w:themeColor="text1"/>
              </w:rPr>
              <w:t>Смена нательного и постельного белья, соблюдение бельевого режима ЛПУ</w:t>
            </w:r>
            <w:r w:rsidR="00857BD1">
              <w:rPr>
                <w:color w:val="000000" w:themeColor="text1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D0CFB" w:rsidRDefault="0039435F" w:rsidP="00857BD1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5D0CFB">
              <w:rPr>
                <w:rFonts w:ascii="Times New Roman" w:hAnsi="Times New Roman"/>
                <w:sz w:val="24"/>
                <w:szCs w:val="24"/>
              </w:rPr>
              <w:t>Кормление ребенка из ложечки, пипетки, через зонд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390BBA" w:rsidRDefault="0039435F" w:rsidP="00857BD1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0BBA">
              <w:rPr>
                <w:rFonts w:ascii="Times New Roman" w:hAnsi="Times New Roman"/>
                <w:sz w:val="24"/>
                <w:szCs w:val="24"/>
              </w:rPr>
              <w:t>буч</w:t>
            </w:r>
            <w:r w:rsidR="00857BD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90BBA">
              <w:rPr>
                <w:rFonts w:ascii="Times New Roman" w:hAnsi="Times New Roman"/>
                <w:sz w:val="24"/>
                <w:szCs w:val="24"/>
              </w:rPr>
              <w:t xml:space="preserve"> родителей уходу за больным ребенком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504480" w:rsidRDefault="0039435F" w:rsidP="004E047D">
            <w:pPr>
              <w:jc w:val="both"/>
            </w:pPr>
            <w:r w:rsidRPr="00504480">
              <w:t>Транспортировка и сопровождение пациента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74271A">
        <w:trPr>
          <w:trHeight w:val="43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74271A" w:rsidRDefault="000A6C0F" w:rsidP="00857BD1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проведении п</w:t>
            </w: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 w:rsidR="0039435F"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</w:t>
            </w:r>
            <w:r w:rsidR="00857BD1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E12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 руководством врача</w:t>
            </w:r>
            <w:r w:rsidR="0039435F"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B961F3">
        <w:trPr>
          <w:trHeight w:val="564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E12AF0" w:rsidRDefault="0039435F" w:rsidP="00857BD1">
            <w:pPr>
              <w:rPr>
                <w:b/>
                <w:bCs/>
                <w:color w:val="000000" w:themeColor="text1"/>
              </w:rPr>
            </w:pPr>
            <w:r w:rsidRPr="00E12AF0">
              <w:rPr>
                <w:b/>
                <w:lang w:eastAsia="en-US"/>
              </w:rPr>
              <w:t>Проводить беседы с родителями по профилактике заболеваний у детей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74271A">
        <w:trPr>
          <w:trHeight w:val="56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146096" w:rsidRDefault="0039435F" w:rsidP="00857BD1">
            <w:pPr>
              <w:rPr>
                <w:color w:val="000000" w:themeColor="text1"/>
              </w:rPr>
            </w:pPr>
            <w:r w:rsidRPr="000E47D1">
              <w:t>Составление рекомендаций матерям по рациональному питанию</w:t>
            </w:r>
            <w:r>
              <w:t xml:space="preserve"> и ведению пищевого дневника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B961F3">
        <w:trPr>
          <w:trHeight w:val="435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6171AD" w:rsidRDefault="0039435F" w:rsidP="00857B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486002">
              <w:rPr>
                <w:color w:val="000000" w:themeColor="text1"/>
              </w:rPr>
              <w:t>беспечение утилизации отработанных материалов.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74271A">
        <w:trPr>
          <w:trHeight w:val="562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6171AD" w:rsidRDefault="0039435F" w:rsidP="000A6C0F">
            <w:pPr>
              <w:rPr>
                <w:color w:val="000000" w:themeColor="text1"/>
              </w:rPr>
            </w:pPr>
            <w:r w:rsidRPr="00244ED4">
              <w:t>Проведени</w:t>
            </w:r>
            <w:r>
              <w:t>е</w:t>
            </w:r>
            <w:r w:rsidRPr="00244ED4">
              <w:t xml:space="preserve"> противоэпи</w:t>
            </w:r>
            <w:r>
              <w:t>деми</w:t>
            </w:r>
            <w:r w:rsidRPr="00244ED4">
              <w:t>ческих мероприятий при выявлении инфекции</w:t>
            </w:r>
            <w:r w:rsidRPr="00D43EF9">
              <w:rPr>
                <w:rFonts w:eastAsia="Calibri"/>
                <w:bCs/>
              </w:rPr>
              <w:t xml:space="preserve"> в отделении патологии новорожденных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B961F3">
        <w:trPr>
          <w:trHeight w:val="65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1F78DF" w:rsidRDefault="000A6C0F" w:rsidP="00857B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</w:t>
            </w:r>
            <w:r w:rsidRPr="001F78DF">
              <w:rPr>
                <w:color w:val="000000" w:themeColor="text1"/>
              </w:rPr>
              <w:t>пользование</w:t>
            </w:r>
            <w:r w:rsidR="0039435F" w:rsidRPr="001F78DF">
              <w:rPr>
                <w:color w:val="000000" w:themeColor="text1"/>
              </w:rPr>
              <w:t xml:space="preserve"> перчаток и других средств индивидуальной защиты 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B961F3">
        <w:trPr>
          <w:trHeight w:val="418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1F78DF" w:rsidRDefault="0039435F" w:rsidP="00857BD1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F78DF">
              <w:rPr>
                <w:color w:val="000000" w:themeColor="text1"/>
              </w:rPr>
              <w:t>риготовление дезинфицирующих растворов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B961F3">
        <w:trPr>
          <w:trHeight w:val="694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1F78DF" w:rsidRDefault="0039435F" w:rsidP="00857BD1">
            <w:pPr>
              <w:jc w:val="both"/>
            </w:pPr>
            <w:r>
              <w:t>Проведение д</w:t>
            </w:r>
            <w:r w:rsidRPr="001F78DF">
              <w:t>езинфекци</w:t>
            </w:r>
            <w:r>
              <w:t xml:space="preserve">и ИМН </w:t>
            </w:r>
            <w:r w:rsidRPr="005C5DD1">
              <w:rPr>
                <w:sz w:val="20"/>
                <w:szCs w:val="20"/>
              </w:rPr>
              <w:t>(ПСО, подготовка к стерилизации и стерилизация в сухожаровом шкафу инструментов, шприцев, игл).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557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83236" w:rsidRDefault="0039435F" w:rsidP="00B83236">
            <w:pPr>
              <w:ind w:right="-109"/>
            </w:pPr>
            <w:r w:rsidRPr="00B83236">
              <w:t xml:space="preserve">Участие в профилактике и снижении рисков распространения новой </w:t>
            </w:r>
            <w:proofErr w:type="spellStart"/>
            <w:r w:rsidRPr="00B83236">
              <w:t>коронавирусной</w:t>
            </w:r>
            <w:proofErr w:type="spellEnd"/>
            <w:r w:rsidRPr="00B83236">
              <w:t xml:space="preserve"> инфекции </w:t>
            </w:r>
          </w:p>
          <w:p w:rsidR="0039435F" w:rsidRDefault="0039435F" w:rsidP="00A339E4">
            <w:pPr>
              <w:ind w:right="-109"/>
            </w:pPr>
            <w:r>
              <w:t>COVID-19</w:t>
            </w:r>
          </w:p>
          <w:p w:rsidR="0039435F" w:rsidRPr="005204FF" w:rsidRDefault="0039435F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 xml:space="preserve">консультационная поддержка населения по вопросам организации </w:t>
            </w:r>
            <w:r w:rsidRPr="005204FF">
              <w:rPr>
                <w:sz w:val="20"/>
                <w:szCs w:val="20"/>
              </w:rPr>
              <w:lastRenderedPageBreak/>
              <w:t xml:space="preserve">медицинской помощи населению при подозрении на </w:t>
            </w:r>
            <w:proofErr w:type="spellStart"/>
            <w:r w:rsidRPr="005204FF">
              <w:rPr>
                <w:sz w:val="20"/>
                <w:szCs w:val="20"/>
              </w:rPr>
              <w:t>коронавирусную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204FF">
              <w:rPr>
                <w:sz w:val="20"/>
                <w:szCs w:val="20"/>
              </w:rPr>
              <w:t>консультировнаие</w:t>
            </w:r>
            <w:proofErr w:type="spellEnd"/>
            <w:r w:rsidRPr="005204FF">
              <w:rPr>
                <w:sz w:val="20"/>
                <w:szCs w:val="20"/>
              </w:rPr>
              <w:t xml:space="preserve"> лиц, находящихся в самоизоляции;</w:t>
            </w:r>
          </w:p>
          <w:p w:rsidR="0039435F" w:rsidRPr="005204FF" w:rsidRDefault="0039435F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9435F" w:rsidRPr="005204FF" w:rsidRDefault="0039435F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9435F" w:rsidRPr="005204FF" w:rsidRDefault="0039435F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9435F" w:rsidRPr="005204FF" w:rsidRDefault="0039435F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39435F" w:rsidRPr="005204FF" w:rsidRDefault="0039435F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39435F" w:rsidRDefault="0039435F" w:rsidP="00B8323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204FF">
              <w:rPr>
                <w:sz w:val="20"/>
                <w:szCs w:val="20"/>
              </w:rPr>
              <w:t>коронавирсую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инфекции;</w:t>
            </w:r>
          </w:p>
          <w:p w:rsidR="0039435F" w:rsidRPr="00FE0322" w:rsidRDefault="0039435F" w:rsidP="00FE0322">
            <w:pPr>
              <w:pStyle w:val="a5"/>
              <w:numPr>
                <w:ilvl w:val="0"/>
                <w:numId w:val="48"/>
              </w:numPr>
              <w:tabs>
                <w:tab w:val="left" w:pos="106"/>
                <w:tab w:val="left" w:pos="248"/>
              </w:tabs>
              <w:ind w:left="106" w:right="-109" w:hanging="76"/>
              <w:rPr>
                <w:rFonts w:ascii="Times New Roman" w:hAnsi="Times New Roman"/>
                <w:sz w:val="20"/>
                <w:szCs w:val="20"/>
              </w:rPr>
            </w:pPr>
            <w:r w:rsidRPr="00FE0322">
              <w:rPr>
                <w:rFonts w:ascii="Times New Roman" w:hAnsi="Times New Roman"/>
                <w:sz w:val="20"/>
                <w:szCs w:val="20"/>
              </w:rP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557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83236" w:rsidRDefault="000A6C0F" w:rsidP="000A6C0F">
            <w:pPr>
              <w:ind w:right="-109"/>
            </w:pPr>
            <w:r w:rsidRPr="00857BD1">
              <w:rPr>
                <w:b/>
              </w:rPr>
              <w:t>Участие в проведении р</w:t>
            </w:r>
            <w:r w:rsidR="0039435F" w:rsidRPr="00857BD1">
              <w:rPr>
                <w:b/>
              </w:rPr>
              <w:t>еабилитационных мероприятий</w:t>
            </w:r>
            <w:r w:rsidRPr="00857BD1">
              <w:rPr>
                <w:b/>
              </w:rPr>
              <w:t xml:space="preserve"> детям</w:t>
            </w:r>
            <w:r>
              <w:rPr>
                <w:sz w:val="28"/>
                <w:szCs w:val="28"/>
              </w:rPr>
              <w:t xml:space="preserve"> </w:t>
            </w:r>
            <w:r w:rsidR="00857BD1" w:rsidRPr="00857BD1">
              <w:rPr>
                <w:b/>
              </w:rPr>
              <w:t>под руководством врача</w:t>
            </w:r>
            <w:r w:rsidR="00857BD1">
              <w:rPr>
                <w:sz w:val="28"/>
                <w:szCs w:val="28"/>
              </w:rPr>
              <w:t xml:space="preserve"> </w:t>
            </w:r>
            <w:r w:rsidRPr="000A6C0F">
              <w:rPr>
                <w:sz w:val="20"/>
                <w:szCs w:val="20"/>
              </w:rPr>
              <w:t xml:space="preserve">(дыхательная гимнастика, </w:t>
            </w:r>
            <w:r w:rsidR="007F4063">
              <w:rPr>
                <w:sz w:val="20"/>
                <w:szCs w:val="20"/>
              </w:rPr>
              <w:t xml:space="preserve">лечебная гимнастика, </w:t>
            </w:r>
            <w:r w:rsidRPr="000A6C0F">
              <w:rPr>
                <w:sz w:val="20"/>
                <w:szCs w:val="20"/>
              </w:rPr>
              <w:t xml:space="preserve">массаж, </w:t>
            </w:r>
            <w:r>
              <w:rPr>
                <w:sz w:val="20"/>
                <w:szCs w:val="20"/>
              </w:rPr>
              <w:t xml:space="preserve">проведение </w:t>
            </w:r>
            <w:r w:rsidRPr="000A6C0F">
              <w:rPr>
                <w:sz w:val="20"/>
                <w:szCs w:val="20"/>
              </w:rPr>
              <w:t>физиотерапевтически</w:t>
            </w:r>
            <w:r>
              <w:rPr>
                <w:sz w:val="20"/>
                <w:szCs w:val="20"/>
              </w:rPr>
              <w:t>х процедур и др.</w:t>
            </w:r>
            <w:r w:rsidRPr="000A6C0F">
              <w:rPr>
                <w:sz w:val="20"/>
                <w:szCs w:val="20"/>
              </w:rPr>
              <w:t>)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471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B83236">
            <w:pPr>
              <w:ind w:right="-109"/>
            </w:pPr>
            <w:r w:rsidRPr="00504480">
              <w:t>Ведение утвержденной медицинской документации</w:t>
            </w:r>
          </w:p>
          <w:p w:rsidR="0039435F" w:rsidRPr="00B83236" w:rsidRDefault="0039435F" w:rsidP="00B83236">
            <w:pPr>
              <w:ind w:right="-109"/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 w:val="restart"/>
          </w:tcPr>
          <w:p w:rsidR="0039435F" w:rsidRPr="006171AD" w:rsidRDefault="0039435F" w:rsidP="00893BAA">
            <w:pPr>
              <w:contextualSpacing/>
              <w:rPr>
                <w:color w:val="000000"/>
              </w:rPr>
            </w:pPr>
            <w:r w:rsidRPr="008E71D6">
              <w:t xml:space="preserve">ПК </w:t>
            </w:r>
            <w:r>
              <w:t xml:space="preserve">2.3. </w:t>
            </w:r>
            <w:r w:rsidRPr="008E71D6">
              <w:t xml:space="preserve"> </w:t>
            </w:r>
            <w:r w:rsidRPr="00D544C3"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  <w:p w:rsidR="0039435F" w:rsidRDefault="0039435F" w:rsidP="00893BAA">
            <w:pPr>
              <w:contextualSpacing/>
              <w:rPr>
                <w:color w:val="000000"/>
              </w:rPr>
            </w:pPr>
          </w:p>
          <w:p w:rsidR="0039435F" w:rsidRDefault="0039435F" w:rsidP="00893BAA">
            <w:pPr>
              <w:contextualSpacing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0243BB" w:rsidRDefault="0039435F" w:rsidP="0014536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8D109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казывать доврачебную помощь детям при неотложных состояниях</w:t>
            </w: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0" w:type="pct"/>
            <w:vMerge w:val="restar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014CD4" w:rsidRDefault="0039435F" w:rsidP="00B50B2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 асфиксии новорожденного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014CD4" w:rsidRDefault="0039435F" w:rsidP="00B50B2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 остановке сердца, непрямой массаж сердца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Default="0039435F" w:rsidP="00B50B2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 дыхательной недостаточности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014CD4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судорогах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9F7577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577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proofErr w:type="spellStart"/>
            <w:r w:rsidRPr="009F7577">
              <w:rPr>
                <w:rFonts w:ascii="Times New Roman" w:hAnsi="Times New Roman"/>
                <w:sz w:val="24"/>
                <w:szCs w:val="24"/>
              </w:rPr>
              <w:t>стенозирующ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9F7577">
              <w:rPr>
                <w:rFonts w:ascii="Times New Roman" w:hAnsi="Times New Roman"/>
                <w:sz w:val="24"/>
                <w:szCs w:val="24"/>
              </w:rPr>
              <w:t xml:space="preserve"> ларинготрахеит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9F7577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577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577">
              <w:rPr>
                <w:rFonts w:ascii="Times New Roman" w:hAnsi="Times New Roman"/>
                <w:sz w:val="24"/>
                <w:szCs w:val="24"/>
              </w:rPr>
              <w:t>риступе бронхиальной астмы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CA12D9">
              <w:rPr>
                <w:rFonts w:ascii="Times New Roman" w:hAnsi="Times New Roman"/>
                <w:sz w:val="24"/>
                <w:szCs w:val="24"/>
              </w:rPr>
              <w:t>карпопедальны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A12D9">
              <w:rPr>
                <w:rFonts w:ascii="Times New Roman" w:hAnsi="Times New Roman"/>
                <w:sz w:val="24"/>
                <w:szCs w:val="24"/>
              </w:rPr>
              <w:t xml:space="preserve"> спазм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12D9">
              <w:rPr>
                <w:rFonts w:ascii="Times New Roman" w:hAnsi="Times New Roman"/>
                <w:sz w:val="24"/>
                <w:szCs w:val="24"/>
              </w:rPr>
              <w:t xml:space="preserve">ри передозировке витамина </w:t>
            </w:r>
            <w:r w:rsidRPr="00CA12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CA12D9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12D9">
              <w:rPr>
                <w:rFonts w:ascii="Times New Roman" w:hAnsi="Times New Roman"/>
                <w:sz w:val="24"/>
                <w:szCs w:val="24"/>
              </w:rPr>
              <w:t>ри анафилактическом шоке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CA12D9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604C">
              <w:rPr>
                <w:rFonts w:ascii="Times New Roman" w:hAnsi="Times New Roman"/>
                <w:sz w:val="24"/>
                <w:szCs w:val="24"/>
              </w:rPr>
              <w:t>ри обмороке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7A10">
              <w:rPr>
                <w:rFonts w:ascii="Times New Roman" w:hAnsi="Times New Roman"/>
                <w:sz w:val="24"/>
                <w:szCs w:val="24"/>
              </w:rPr>
              <w:t>при сильном болевом синдроме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627A10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04C">
              <w:rPr>
                <w:rFonts w:ascii="Times New Roman" w:hAnsi="Times New Roman"/>
                <w:sz w:val="24"/>
                <w:szCs w:val="24"/>
              </w:rPr>
              <w:t>при желудочно-кишечном кровотечении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46604C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04C">
              <w:rPr>
                <w:rFonts w:ascii="Times New Roman" w:hAnsi="Times New Roman"/>
                <w:sz w:val="24"/>
                <w:szCs w:val="24"/>
              </w:rPr>
              <w:t>при артериальном кровотечении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D44E21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E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носовом кровотечении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D44E21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острой задержке мочи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D378EE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острой надпочечниковой недостаточности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9F7577" w:rsidRDefault="0039435F" w:rsidP="00FA53F0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гипергликемическ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коме, гипогликемической коме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9F7577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лихорадке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107227" w:rsidRPr="00451D8B" w:rsidTr="00107227">
        <w:trPr>
          <w:trHeight w:val="784"/>
        </w:trPr>
        <w:tc>
          <w:tcPr>
            <w:tcW w:w="5778" w:type="dxa"/>
          </w:tcPr>
          <w:p w:rsidR="00FC6580" w:rsidRDefault="00FC6580" w:rsidP="00B46A14">
            <w:pPr>
              <w:contextualSpacing/>
              <w:rPr>
                <w:b/>
              </w:rPr>
            </w:pPr>
          </w:p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pBdr>
                <w:bottom w:val="single" w:sz="12" w:space="1" w:color="auto"/>
              </w:pBd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07227" w:rsidTr="00107227">
        <w:trPr>
          <w:trHeight w:val="295"/>
        </w:trPr>
        <w:tc>
          <w:tcPr>
            <w:tcW w:w="5778" w:type="dxa"/>
          </w:tcPr>
          <w:p w:rsidR="00107227" w:rsidRPr="00C00CFD" w:rsidRDefault="00107227" w:rsidP="00B46A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07227" w:rsidRPr="00153211" w:rsidTr="00107227">
        <w:trPr>
          <w:trHeight w:val="40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07227" w:rsidRPr="00153211" w:rsidRDefault="00107227" w:rsidP="00B46A14">
            <w:pPr>
              <w:contextualSpacing/>
              <w:rPr>
                <w:b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8C59CA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07227" w:rsidRPr="00153211" w:rsidRDefault="00107227" w:rsidP="00B46A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F201C9"/>
    <w:sectPr w:rsidR="003252E7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D1" w:rsidRDefault="00857BD1" w:rsidP="00E4442E">
      <w:r>
        <w:separator/>
      </w:r>
    </w:p>
  </w:endnote>
  <w:endnote w:type="continuationSeparator" w:id="0">
    <w:p w:rsidR="00857BD1" w:rsidRDefault="00857BD1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857BD1" w:rsidRDefault="000F0110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857BD1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760895">
          <w:rPr>
            <w:rFonts w:ascii="Times New Roman" w:hAnsi="Times New Roman" w:cs="Times New Roman"/>
            <w:noProof/>
          </w:rPr>
          <w:t>13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857BD1" w:rsidRDefault="00857B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D1" w:rsidRDefault="00857BD1" w:rsidP="00E4442E">
      <w:r>
        <w:separator/>
      </w:r>
    </w:p>
  </w:footnote>
  <w:footnote w:type="continuationSeparator" w:id="0">
    <w:p w:rsidR="00857BD1" w:rsidRDefault="00857BD1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98C"/>
    <w:multiLevelType w:val="hybridMultilevel"/>
    <w:tmpl w:val="22E404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77BB"/>
    <w:multiLevelType w:val="hybridMultilevel"/>
    <w:tmpl w:val="37D2E7D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5EC2"/>
    <w:multiLevelType w:val="hybridMultilevel"/>
    <w:tmpl w:val="E58816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D413B"/>
    <w:multiLevelType w:val="hybridMultilevel"/>
    <w:tmpl w:val="91525C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C28B1"/>
    <w:multiLevelType w:val="hybridMultilevel"/>
    <w:tmpl w:val="B460796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26AAC"/>
    <w:multiLevelType w:val="hybridMultilevel"/>
    <w:tmpl w:val="40C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62143"/>
    <w:multiLevelType w:val="hybridMultilevel"/>
    <w:tmpl w:val="7EE24706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F58E6"/>
    <w:multiLevelType w:val="hybridMultilevel"/>
    <w:tmpl w:val="51F6A70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9473B"/>
    <w:multiLevelType w:val="hybridMultilevel"/>
    <w:tmpl w:val="C65AE17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71BE6"/>
    <w:multiLevelType w:val="hybridMultilevel"/>
    <w:tmpl w:val="DB10A4F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A3AB8"/>
    <w:multiLevelType w:val="hybridMultilevel"/>
    <w:tmpl w:val="DD36E0F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C12FE"/>
    <w:multiLevelType w:val="hybridMultilevel"/>
    <w:tmpl w:val="93FA71B6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66F16"/>
    <w:multiLevelType w:val="hybridMultilevel"/>
    <w:tmpl w:val="42AE6546"/>
    <w:lvl w:ilvl="0" w:tplc="F502095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91188"/>
    <w:multiLevelType w:val="hybridMultilevel"/>
    <w:tmpl w:val="6390F6FE"/>
    <w:lvl w:ilvl="0" w:tplc="325C6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62AA3"/>
    <w:multiLevelType w:val="hybridMultilevel"/>
    <w:tmpl w:val="EC066A0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13798"/>
    <w:multiLevelType w:val="hybridMultilevel"/>
    <w:tmpl w:val="FD44C73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709E3"/>
    <w:multiLevelType w:val="hybridMultilevel"/>
    <w:tmpl w:val="08A4E8F4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50C3D"/>
    <w:multiLevelType w:val="hybridMultilevel"/>
    <w:tmpl w:val="5148B98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11A70"/>
    <w:multiLevelType w:val="hybridMultilevel"/>
    <w:tmpl w:val="C3A2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4210B"/>
    <w:multiLevelType w:val="hybridMultilevel"/>
    <w:tmpl w:val="9AF6522C"/>
    <w:lvl w:ilvl="0" w:tplc="00000015">
      <w:start w:val="1"/>
      <w:numFmt w:val="bullet"/>
      <w:lvlText w:val="­"/>
      <w:lvlJc w:val="left"/>
      <w:pPr>
        <w:ind w:left="753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DD5B1F"/>
    <w:multiLevelType w:val="hybridMultilevel"/>
    <w:tmpl w:val="01DE134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83617"/>
    <w:multiLevelType w:val="hybridMultilevel"/>
    <w:tmpl w:val="78D2B56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D3972"/>
    <w:multiLevelType w:val="hybridMultilevel"/>
    <w:tmpl w:val="3904A77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B5842"/>
    <w:multiLevelType w:val="hybridMultilevel"/>
    <w:tmpl w:val="34F4F8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747CE"/>
    <w:multiLevelType w:val="hybridMultilevel"/>
    <w:tmpl w:val="E16A26D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174F2"/>
    <w:multiLevelType w:val="hybridMultilevel"/>
    <w:tmpl w:val="7AE4EF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035EB"/>
    <w:multiLevelType w:val="hybridMultilevel"/>
    <w:tmpl w:val="8E26B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40B25"/>
    <w:multiLevelType w:val="hybridMultilevel"/>
    <w:tmpl w:val="65B8CB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B972CE"/>
    <w:multiLevelType w:val="hybridMultilevel"/>
    <w:tmpl w:val="1660D31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B862655"/>
    <w:multiLevelType w:val="hybridMultilevel"/>
    <w:tmpl w:val="6D68CD8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A1479"/>
    <w:multiLevelType w:val="hybridMultilevel"/>
    <w:tmpl w:val="4202AC5E"/>
    <w:lvl w:ilvl="0" w:tplc="325C69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7DCA7481"/>
    <w:multiLevelType w:val="hybridMultilevel"/>
    <w:tmpl w:val="70B40198"/>
    <w:lvl w:ilvl="0" w:tplc="00000015">
      <w:start w:val="1"/>
      <w:numFmt w:val="bullet"/>
      <w:lvlText w:val="­"/>
      <w:lvlJc w:val="left"/>
      <w:pPr>
        <w:ind w:left="644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17"/>
  </w:num>
  <w:num w:numId="5">
    <w:abstractNumId w:val="0"/>
  </w:num>
  <w:num w:numId="6">
    <w:abstractNumId w:val="16"/>
  </w:num>
  <w:num w:numId="7">
    <w:abstractNumId w:val="29"/>
  </w:num>
  <w:num w:numId="8">
    <w:abstractNumId w:val="32"/>
  </w:num>
  <w:num w:numId="9">
    <w:abstractNumId w:val="19"/>
  </w:num>
  <w:num w:numId="10">
    <w:abstractNumId w:val="4"/>
  </w:num>
  <w:num w:numId="11">
    <w:abstractNumId w:val="34"/>
  </w:num>
  <w:num w:numId="12">
    <w:abstractNumId w:val="37"/>
  </w:num>
  <w:num w:numId="13">
    <w:abstractNumId w:val="5"/>
  </w:num>
  <w:num w:numId="14">
    <w:abstractNumId w:val="9"/>
  </w:num>
  <w:num w:numId="15">
    <w:abstractNumId w:val="44"/>
  </w:num>
  <w:num w:numId="16">
    <w:abstractNumId w:val="21"/>
  </w:num>
  <w:num w:numId="17">
    <w:abstractNumId w:val="18"/>
  </w:num>
  <w:num w:numId="18">
    <w:abstractNumId w:val="8"/>
  </w:num>
  <w:num w:numId="19">
    <w:abstractNumId w:val="20"/>
  </w:num>
  <w:num w:numId="20">
    <w:abstractNumId w:val="46"/>
  </w:num>
  <w:num w:numId="21">
    <w:abstractNumId w:val="22"/>
  </w:num>
  <w:num w:numId="22">
    <w:abstractNumId w:val="31"/>
  </w:num>
  <w:num w:numId="23">
    <w:abstractNumId w:val="28"/>
  </w:num>
  <w:num w:numId="24">
    <w:abstractNumId w:val="47"/>
  </w:num>
  <w:num w:numId="25">
    <w:abstractNumId w:val="6"/>
  </w:num>
  <w:num w:numId="26">
    <w:abstractNumId w:val="10"/>
  </w:num>
  <w:num w:numId="27">
    <w:abstractNumId w:val="43"/>
  </w:num>
  <w:num w:numId="28">
    <w:abstractNumId w:val="41"/>
  </w:num>
  <w:num w:numId="29">
    <w:abstractNumId w:val="25"/>
  </w:num>
  <w:num w:numId="30">
    <w:abstractNumId w:val="36"/>
  </w:num>
  <w:num w:numId="31">
    <w:abstractNumId w:val="2"/>
  </w:num>
  <w:num w:numId="32">
    <w:abstractNumId w:val="15"/>
  </w:num>
  <w:num w:numId="33">
    <w:abstractNumId w:val="3"/>
  </w:num>
  <w:num w:numId="34">
    <w:abstractNumId w:val="14"/>
  </w:num>
  <w:num w:numId="35">
    <w:abstractNumId w:val="12"/>
  </w:num>
  <w:num w:numId="36">
    <w:abstractNumId w:val="45"/>
  </w:num>
  <w:num w:numId="37">
    <w:abstractNumId w:val="11"/>
  </w:num>
  <w:num w:numId="38">
    <w:abstractNumId w:val="23"/>
  </w:num>
  <w:num w:numId="39">
    <w:abstractNumId w:val="13"/>
  </w:num>
  <w:num w:numId="40">
    <w:abstractNumId w:val="39"/>
  </w:num>
  <w:num w:numId="41">
    <w:abstractNumId w:val="35"/>
  </w:num>
  <w:num w:numId="42">
    <w:abstractNumId w:val="24"/>
  </w:num>
  <w:num w:numId="43">
    <w:abstractNumId w:val="1"/>
  </w:num>
  <w:num w:numId="44">
    <w:abstractNumId w:val="33"/>
  </w:num>
  <w:num w:numId="45">
    <w:abstractNumId w:val="38"/>
  </w:num>
  <w:num w:numId="46">
    <w:abstractNumId w:val="7"/>
  </w:num>
  <w:num w:numId="47">
    <w:abstractNumId w:val="40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1E3E"/>
    <w:rsid w:val="000033E9"/>
    <w:rsid w:val="00020C83"/>
    <w:rsid w:val="00022D84"/>
    <w:rsid w:val="0002612F"/>
    <w:rsid w:val="00030C14"/>
    <w:rsid w:val="0003681A"/>
    <w:rsid w:val="00041EE7"/>
    <w:rsid w:val="00055A6F"/>
    <w:rsid w:val="00056306"/>
    <w:rsid w:val="000746E6"/>
    <w:rsid w:val="000907E6"/>
    <w:rsid w:val="00093373"/>
    <w:rsid w:val="000957B1"/>
    <w:rsid w:val="000A4E0B"/>
    <w:rsid w:val="000A6C0F"/>
    <w:rsid w:val="000B1C9C"/>
    <w:rsid w:val="000B7D8A"/>
    <w:rsid w:val="000E0368"/>
    <w:rsid w:val="000E5D20"/>
    <w:rsid w:val="000F0110"/>
    <w:rsid w:val="000F0754"/>
    <w:rsid w:val="001034E8"/>
    <w:rsid w:val="00104789"/>
    <w:rsid w:val="00107227"/>
    <w:rsid w:val="00111991"/>
    <w:rsid w:val="00112CF7"/>
    <w:rsid w:val="00122E6B"/>
    <w:rsid w:val="00127265"/>
    <w:rsid w:val="00143F3A"/>
    <w:rsid w:val="0014536C"/>
    <w:rsid w:val="001505F4"/>
    <w:rsid w:val="00153FE4"/>
    <w:rsid w:val="00157C1E"/>
    <w:rsid w:val="00180015"/>
    <w:rsid w:val="00183C77"/>
    <w:rsid w:val="00197B1F"/>
    <w:rsid w:val="001B3EE2"/>
    <w:rsid w:val="001B5189"/>
    <w:rsid w:val="001B52B6"/>
    <w:rsid w:val="001D00D9"/>
    <w:rsid w:val="001D2EE5"/>
    <w:rsid w:val="001D4ACC"/>
    <w:rsid w:val="001D52AA"/>
    <w:rsid w:val="001E5CAB"/>
    <w:rsid w:val="001E61F7"/>
    <w:rsid w:val="001F0B6F"/>
    <w:rsid w:val="001F1B57"/>
    <w:rsid w:val="001F26E9"/>
    <w:rsid w:val="00200C91"/>
    <w:rsid w:val="002027A7"/>
    <w:rsid w:val="002119B8"/>
    <w:rsid w:val="00212AF8"/>
    <w:rsid w:val="00215B51"/>
    <w:rsid w:val="00240ED8"/>
    <w:rsid w:val="0024542B"/>
    <w:rsid w:val="00257BFC"/>
    <w:rsid w:val="00257DFA"/>
    <w:rsid w:val="002623B4"/>
    <w:rsid w:val="00264B30"/>
    <w:rsid w:val="00267170"/>
    <w:rsid w:val="0027132C"/>
    <w:rsid w:val="00273307"/>
    <w:rsid w:val="002758D1"/>
    <w:rsid w:val="0027658E"/>
    <w:rsid w:val="00290B37"/>
    <w:rsid w:val="00295D5E"/>
    <w:rsid w:val="00296FA0"/>
    <w:rsid w:val="00297439"/>
    <w:rsid w:val="002B5F0D"/>
    <w:rsid w:val="002C0DC8"/>
    <w:rsid w:val="002C4D60"/>
    <w:rsid w:val="002D3927"/>
    <w:rsid w:val="002D4A89"/>
    <w:rsid w:val="002F2D85"/>
    <w:rsid w:val="002F4263"/>
    <w:rsid w:val="002F4D41"/>
    <w:rsid w:val="00301AA9"/>
    <w:rsid w:val="0030482F"/>
    <w:rsid w:val="00316F91"/>
    <w:rsid w:val="003252E7"/>
    <w:rsid w:val="00341730"/>
    <w:rsid w:val="0034524A"/>
    <w:rsid w:val="00347C6F"/>
    <w:rsid w:val="003500E5"/>
    <w:rsid w:val="003557EB"/>
    <w:rsid w:val="00361012"/>
    <w:rsid w:val="00367F45"/>
    <w:rsid w:val="00377CEA"/>
    <w:rsid w:val="00383C50"/>
    <w:rsid w:val="00390BBA"/>
    <w:rsid w:val="0039116E"/>
    <w:rsid w:val="00393C44"/>
    <w:rsid w:val="0039435F"/>
    <w:rsid w:val="003A30CB"/>
    <w:rsid w:val="003A47B9"/>
    <w:rsid w:val="003A6C80"/>
    <w:rsid w:val="003B1FC1"/>
    <w:rsid w:val="003C5BDF"/>
    <w:rsid w:val="003E05B4"/>
    <w:rsid w:val="003E361F"/>
    <w:rsid w:val="003E374E"/>
    <w:rsid w:val="003E4C62"/>
    <w:rsid w:val="003F2126"/>
    <w:rsid w:val="003F240A"/>
    <w:rsid w:val="004076F3"/>
    <w:rsid w:val="00410A7D"/>
    <w:rsid w:val="00420421"/>
    <w:rsid w:val="00423C60"/>
    <w:rsid w:val="00435198"/>
    <w:rsid w:val="004450E7"/>
    <w:rsid w:val="00446A6F"/>
    <w:rsid w:val="00446A82"/>
    <w:rsid w:val="00451D8B"/>
    <w:rsid w:val="004549FD"/>
    <w:rsid w:val="00456E8E"/>
    <w:rsid w:val="004619F8"/>
    <w:rsid w:val="00463B82"/>
    <w:rsid w:val="00464A5D"/>
    <w:rsid w:val="0046524D"/>
    <w:rsid w:val="00465DA6"/>
    <w:rsid w:val="004675EA"/>
    <w:rsid w:val="0047680E"/>
    <w:rsid w:val="00482DB3"/>
    <w:rsid w:val="00486002"/>
    <w:rsid w:val="00491A0F"/>
    <w:rsid w:val="004A0ED8"/>
    <w:rsid w:val="004A636F"/>
    <w:rsid w:val="004B4EF5"/>
    <w:rsid w:val="004C3118"/>
    <w:rsid w:val="004C499E"/>
    <w:rsid w:val="004D0031"/>
    <w:rsid w:val="004D0C96"/>
    <w:rsid w:val="004D5234"/>
    <w:rsid w:val="004D6A6B"/>
    <w:rsid w:val="004D7F9E"/>
    <w:rsid w:val="004E047D"/>
    <w:rsid w:val="004F5EB6"/>
    <w:rsid w:val="004F623B"/>
    <w:rsid w:val="0050113D"/>
    <w:rsid w:val="00504480"/>
    <w:rsid w:val="00511C70"/>
    <w:rsid w:val="00512846"/>
    <w:rsid w:val="005325D2"/>
    <w:rsid w:val="0055014C"/>
    <w:rsid w:val="00551D87"/>
    <w:rsid w:val="005572CF"/>
    <w:rsid w:val="005744C2"/>
    <w:rsid w:val="005755BA"/>
    <w:rsid w:val="005918B5"/>
    <w:rsid w:val="00591CAC"/>
    <w:rsid w:val="005A2AF3"/>
    <w:rsid w:val="005A4FB4"/>
    <w:rsid w:val="005B69BE"/>
    <w:rsid w:val="005C103C"/>
    <w:rsid w:val="005C2F58"/>
    <w:rsid w:val="005D06E7"/>
    <w:rsid w:val="005D1D07"/>
    <w:rsid w:val="005E769E"/>
    <w:rsid w:val="00610955"/>
    <w:rsid w:val="00613B4F"/>
    <w:rsid w:val="006171AD"/>
    <w:rsid w:val="0062310A"/>
    <w:rsid w:val="00625A67"/>
    <w:rsid w:val="00632C2B"/>
    <w:rsid w:val="00633446"/>
    <w:rsid w:val="00644938"/>
    <w:rsid w:val="0064575E"/>
    <w:rsid w:val="006516D2"/>
    <w:rsid w:val="0067288F"/>
    <w:rsid w:val="00673097"/>
    <w:rsid w:val="006810DC"/>
    <w:rsid w:val="006813DA"/>
    <w:rsid w:val="0069681D"/>
    <w:rsid w:val="00697C3D"/>
    <w:rsid w:val="006A38E5"/>
    <w:rsid w:val="006A4865"/>
    <w:rsid w:val="006A5BAC"/>
    <w:rsid w:val="006A7C31"/>
    <w:rsid w:val="006D2736"/>
    <w:rsid w:val="006E00D2"/>
    <w:rsid w:val="006E37E2"/>
    <w:rsid w:val="006F100B"/>
    <w:rsid w:val="006F73F8"/>
    <w:rsid w:val="00707286"/>
    <w:rsid w:val="00713C39"/>
    <w:rsid w:val="00715825"/>
    <w:rsid w:val="00716EF0"/>
    <w:rsid w:val="00720547"/>
    <w:rsid w:val="00723A42"/>
    <w:rsid w:val="00736D10"/>
    <w:rsid w:val="00741116"/>
    <w:rsid w:val="0074271A"/>
    <w:rsid w:val="0074357F"/>
    <w:rsid w:val="007477A7"/>
    <w:rsid w:val="00760426"/>
    <w:rsid w:val="00760895"/>
    <w:rsid w:val="00760F91"/>
    <w:rsid w:val="007657D7"/>
    <w:rsid w:val="007675D8"/>
    <w:rsid w:val="00770268"/>
    <w:rsid w:val="007860A8"/>
    <w:rsid w:val="00793938"/>
    <w:rsid w:val="007A3EB2"/>
    <w:rsid w:val="007B37AA"/>
    <w:rsid w:val="007C05FB"/>
    <w:rsid w:val="007C0DD0"/>
    <w:rsid w:val="007D4101"/>
    <w:rsid w:val="007E05AF"/>
    <w:rsid w:val="007F0D17"/>
    <w:rsid w:val="007F4063"/>
    <w:rsid w:val="007F5815"/>
    <w:rsid w:val="007F7C6D"/>
    <w:rsid w:val="00803361"/>
    <w:rsid w:val="008044CD"/>
    <w:rsid w:val="00816305"/>
    <w:rsid w:val="00820F42"/>
    <w:rsid w:val="0082416C"/>
    <w:rsid w:val="00824773"/>
    <w:rsid w:val="00824EDB"/>
    <w:rsid w:val="008273ED"/>
    <w:rsid w:val="00830798"/>
    <w:rsid w:val="00832AB7"/>
    <w:rsid w:val="00855602"/>
    <w:rsid w:val="00857BD1"/>
    <w:rsid w:val="00871091"/>
    <w:rsid w:val="00872273"/>
    <w:rsid w:val="00872A7D"/>
    <w:rsid w:val="00893BAA"/>
    <w:rsid w:val="008949A2"/>
    <w:rsid w:val="0089571D"/>
    <w:rsid w:val="00896739"/>
    <w:rsid w:val="008C0CB0"/>
    <w:rsid w:val="008C3035"/>
    <w:rsid w:val="008C59AF"/>
    <w:rsid w:val="008C59CA"/>
    <w:rsid w:val="008D1091"/>
    <w:rsid w:val="008D7262"/>
    <w:rsid w:val="008E7431"/>
    <w:rsid w:val="008F1581"/>
    <w:rsid w:val="008F724A"/>
    <w:rsid w:val="00900752"/>
    <w:rsid w:val="00903EE0"/>
    <w:rsid w:val="00910076"/>
    <w:rsid w:val="00925666"/>
    <w:rsid w:val="00925D18"/>
    <w:rsid w:val="00937D4C"/>
    <w:rsid w:val="00943AE0"/>
    <w:rsid w:val="00947CD8"/>
    <w:rsid w:val="00950D90"/>
    <w:rsid w:val="0095294E"/>
    <w:rsid w:val="009549FD"/>
    <w:rsid w:val="00956DD8"/>
    <w:rsid w:val="00957C55"/>
    <w:rsid w:val="0096654D"/>
    <w:rsid w:val="00981962"/>
    <w:rsid w:val="00981CCA"/>
    <w:rsid w:val="0098321C"/>
    <w:rsid w:val="00984A54"/>
    <w:rsid w:val="009922EE"/>
    <w:rsid w:val="0099462C"/>
    <w:rsid w:val="00994E3E"/>
    <w:rsid w:val="009A138C"/>
    <w:rsid w:val="009A2CDB"/>
    <w:rsid w:val="009A32A6"/>
    <w:rsid w:val="009A61DA"/>
    <w:rsid w:val="009A6E15"/>
    <w:rsid w:val="009B0081"/>
    <w:rsid w:val="009B3377"/>
    <w:rsid w:val="009B3C80"/>
    <w:rsid w:val="009E1D22"/>
    <w:rsid w:val="009F42B3"/>
    <w:rsid w:val="00A0180C"/>
    <w:rsid w:val="00A01BAD"/>
    <w:rsid w:val="00A07D13"/>
    <w:rsid w:val="00A12D48"/>
    <w:rsid w:val="00A13E72"/>
    <w:rsid w:val="00A238E5"/>
    <w:rsid w:val="00A272D7"/>
    <w:rsid w:val="00A30B0B"/>
    <w:rsid w:val="00A339E4"/>
    <w:rsid w:val="00A42BD4"/>
    <w:rsid w:val="00A46404"/>
    <w:rsid w:val="00A50709"/>
    <w:rsid w:val="00A56BAF"/>
    <w:rsid w:val="00A739E8"/>
    <w:rsid w:val="00A81350"/>
    <w:rsid w:val="00A82FB7"/>
    <w:rsid w:val="00A83CB9"/>
    <w:rsid w:val="00AA2F8D"/>
    <w:rsid w:val="00AB62F5"/>
    <w:rsid w:val="00AC02CA"/>
    <w:rsid w:val="00AC193F"/>
    <w:rsid w:val="00AC5855"/>
    <w:rsid w:val="00AC59EB"/>
    <w:rsid w:val="00AC7EDF"/>
    <w:rsid w:val="00AD465C"/>
    <w:rsid w:val="00AD56B7"/>
    <w:rsid w:val="00AE14D7"/>
    <w:rsid w:val="00AE2145"/>
    <w:rsid w:val="00AE3C61"/>
    <w:rsid w:val="00AF3AC0"/>
    <w:rsid w:val="00B04946"/>
    <w:rsid w:val="00B070DA"/>
    <w:rsid w:val="00B10776"/>
    <w:rsid w:val="00B12DC6"/>
    <w:rsid w:val="00B25E6B"/>
    <w:rsid w:val="00B27876"/>
    <w:rsid w:val="00B3195A"/>
    <w:rsid w:val="00B46A14"/>
    <w:rsid w:val="00B50B24"/>
    <w:rsid w:val="00B513D8"/>
    <w:rsid w:val="00B54826"/>
    <w:rsid w:val="00B62F51"/>
    <w:rsid w:val="00B707C3"/>
    <w:rsid w:val="00B70E16"/>
    <w:rsid w:val="00B71233"/>
    <w:rsid w:val="00B76A26"/>
    <w:rsid w:val="00B83236"/>
    <w:rsid w:val="00B961F3"/>
    <w:rsid w:val="00BA0283"/>
    <w:rsid w:val="00BA60F3"/>
    <w:rsid w:val="00BC2428"/>
    <w:rsid w:val="00BC3DC9"/>
    <w:rsid w:val="00BE0AF4"/>
    <w:rsid w:val="00BF3898"/>
    <w:rsid w:val="00C00CFD"/>
    <w:rsid w:val="00C01186"/>
    <w:rsid w:val="00C1447A"/>
    <w:rsid w:val="00C221A8"/>
    <w:rsid w:val="00C357A1"/>
    <w:rsid w:val="00C35BC4"/>
    <w:rsid w:val="00C366F2"/>
    <w:rsid w:val="00C4213D"/>
    <w:rsid w:val="00C46741"/>
    <w:rsid w:val="00C46C56"/>
    <w:rsid w:val="00C64DD8"/>
    <w:rsid w:val="00C650A1"/>
    <w:rsid w:val="00C72993"/>
    <w:rsid w:val="00C8106B"/>
    <w:rsid w:val="00C825DD"/>
    <w:rsid w:val="00C91E14"/>
    <w:rsid w:val="00CA0C25"/>
    <w:rsid w:val="00CA1A2C"/>
    <w:rsid w:val="00CA35C8"/>
    <w:rsid w:val="00CA7248"/>
    <w:rsid w:val="00CB0C7F"/>
    <w:rsid w:val="00CB43F7"/>
    <w:rsid w:val="00CB4D46"/>
    <w:rsid w:val="00CC2C40"/>
    <w:rsid w:val="00CC4A19"/>
    <w:rsid w:val="00CC4A87"/>
    <w:rsid w:val="00CC71C1"/>
    <w:rsid w:val="00CD0FF1"/>
    <w:rsid w:val="00CD57B4"/>
    <w:rsid w:val="00CE3055"/>
    <w:rsid w:val="00CE77B5"/>
    <w:rsid w:val="00D00B8E"/>
    <w:rsid w:val="00D039E9"/>
    <w:rsid w:val="00D166C2"/>
    <w:rsid w:val="00D33BA0"/>
    <w:rsid w:val="00D40D34"/>
    <w:rsid w:val="00D410A8"/>
    <w:rsid w:val="00D43CA0"/>
    <w:rsid w:val="00D44249"/>
    <w:rsid w:val="00D514CE"/>
    <w:rsid w:val="00D54391"/>
    <w:rsid w:val="00D55214"/>
    <w:rsid w:val="00D7029F"/>
    <w:rsid w:val="00D75711"/>
    <w:rsid w:val="00D81343"/>
    <w:rsid w:val="00D95E04"/>
    <w:rsid w:val="00D972E7"/>
    <w:rsid w:val="00DB1EEC"/>
    <w:rsid w:val="00DB59FD"/>
    <w:rsid w:val="00DB5B99"/>
    <w:rsid w:val="00DB645B"/>
    <w:rsid w:val="00DB64AE"/>
    <w:rsid w:val="00DC4811"/>
    <w:rsid w:val="00DC58D6"/>
    <w:rsid w:val="00DD113D"/>
    <w:rsid w:val="00DD3153"/>
    <w:rsid w:val="00DE255F"/>
    <w:rsid w:val="00DE2D9C"/>
    <w:rsid w:val="00DF32FA"/>
    <w:rsid w:val="00E00E10"/>
    <w:rsid w:val="00E10B88"/>
    <w:rsid w:val="00E12AF0"/>
    <w:rsid w:val="00E132E7"/>
    <w:rsid w:val="00E151EC"/>
    <w:rsid w:val="00E1785A"/>
    <w:rsid w:val="00E2383F"/>
    <w:rsid w:val="00E27532"/>
    <w:rsid w:val="00E32388"/>
    <w:rsid w:val="00E340ED"/>
    <w:rsid w:val="00E4442E"/>
    <w:rsid w:val="00E721A6"/>
    <w:rsid w:val="00E73132"/>
    <w:rsid w:val="00E74ECD"/>
    <w:rsid w:val="00E81C9C"/>
    <w:rsid w:val="00E93C86"/>
    <w:rsid w:val="00E97D09"/>
    <w:rsid w:val="00EA12FD"/>
    <w:rsid w:val="00EA3725"/>
    <w:rsid w:val="00EB6B72"/>
    <w:rsid w:val="00EC0E92"/>
    <w:rsid w:val="00EC2BA0"/>
    <w:rsid w:val="00EE2843"/>
    <w:rsid w:val="00EE386B"/>
    <w:rsid w:val="00EF0EFC"/>
    <w:rsid w:val="00F13108"/>
    <w:rsid w:val="00F1607F"/>
    <w:rsid w:val="00F201C9"/>
    <w:rsid w:val="00F225C3"/>
    <w:rsid w:val="00F2341C"/>
    <w:rsid w:val="00F319C7"/>
    <w:rsid w:val="00F3743B"/>
    <w:rsid w:val="00F405A6"/>
    <w:rsid w:val="00F42406"/>
    <w:rsid w:val="00F452DB"/>
    <w:rsid w:val="00F52BBC"/>
    <w:rsid w:val="00F648DA"/>
    <w:rsid w:val="00F703B7"/>
    <w:rsid w:val="00F727E1"/>
    <w:rsid w:val="00F771D4"/>
    <w:rsid w:val="00F842E8"/>
    <w:rsid w:val="00F90F46"/>
    <w:rsid w:val="00F95DF4"/>
    <w:rsid w:val="00FA238B"/>
    <w:rsid w:val="00FA53F0"/>
    <w:rsid w:val="00FB28D2"/>
    <w:rsid w:val="00FB49BA"/>
    <w:rsid w:val="00FC2071"/>
    <w:rsid w:val="00FC242A"/>
    <w:rsid w:val="00FC6580"/>
    <w:rsid w:val="00FD4151"/>
    <w:rsid w:val="00FD5505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uiPriority w:val="99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0">
    <w:name w:val="Знак"/>
    <w:basedOn w:val="a"/>
    <w:rsid w:val="00D70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238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B76A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2AF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fontstyle01">
    <w:name w:val="fontstyle01"/>
    <w:basedOn w:val="a0"/>
    <w:rsid w:val="00994E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8">
    <w:name w:val="Font Style58"/>
    <w:rsid w:val="00A01BAD"/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7435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79BC-ED28-404B-A239-7F66738E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14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113</cp:revision>
  <cp:lastPrinted>2021-06-10T06:47:00Z</cp:lastPrinted>
  <dcterms:created xsi:type="dcterms:W3CDTF">2020-12-09T17:53:00Z</dcterms:created>
  <dcterms:modified xsi:type="dcterms:W3CDTF">2023-06-06T18:34:00Z</dcterms:modified>
</cp:coreProperties>
</file>